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1E3B5" w14:textId="77777777" w:rsidR="00D117E4" w:rsidRPr="006C0376" w:rsidRDefault="00D117E4" w:rsidP="00525406">
      <w:pPr>
        <w:autoSpaceDE w:val="0"/>
        <w:autoSpaceDN w:val="0"/>
        <w:adjustRightInd w:val="0"/>
        <w:spacing w:after="0" w:line="276" w:lineRule="auto"/>
        <w:jc w:val="both"/>
        <w:rPr>
          <w:rFonts w:ascii="Bookman Old Style" w:eastAsia="Calibri" w:hAnsi="Bookman Old Style" w:cs="Arial"/>
          <w:b/>
          <w:bCs/>
          <w:sz w:val="24"/>
          <w:szCs w:val="24"/>
          <w:u w:val="single"/>
        </w:rPr>
      </w:pPr>
      <w:r w:rsidRPr="006C0376">
        <w:rPr>
          <w:rFonts w:ascii="Bookman Old Style" w:eastAsia="Calibri" w:hAnsi="Bookman Old Style" w:cs="Arial"/>
          <w:b/>
          <w:bCs/>
          <w:sz w:val="24"/>
          <w:szCs w:val="24"/>
          <w:u w:val="single"/>
        </w:rPr>
        <w:t xml:space="preserve">MINUTES OF THE STATE LEVEL BANKERS’ COMMITTEE MEETING FOR THE STATE OF ARUNACHAL </w:t>
      </w:r>
      <w:proofErr w:type="gramStart"/>
      <w:r w:rsidRPr="006C0376">
        <w:rPr>
          <w:rFonts w:ascii="Bookman Old Style" w:eastAsia="Calibri" w:hAnsi="Bookman Old Style" w:cs="Arial"/>
          <w:b/>
          <w:bCs/>
          <w:sz w:val="24"/>
          <w:szCs w:val="24"/>
          <w:u w:val="single"/>
        </w:rPr>
        <w:t>PRADESH  FOR</w:t>
      </w:r>
      <w:proofErr w:type="gramEnd"/>
      <w:r w:rsidRPr="006C0376">
        <w:rPr>
          <w:rFonts w:ascii="Bookman Old Style" w:eastAsia="Calibri" w:hAnsi="Bookman Old Style" w:cs="Arial"/>
          <w:b/>
          <w:bCs/>
          <w:sz w:val="24"/>
          <w:szCs w:val="24"/>
          <w:u w:val="single"/>
        </w:rPr>
        <w:t xml:space="preserve"> THE QUARTERS ENDED DECEMBER 2021, MARCH 2022 AND JUNE 2022 </w:t>
      </w:r>
      <w:bookmarkStart w:id="0" w:name="_Hlk73114249"/>
      <w:r w:rsidRPr="006C0376">
        <w:rPr>
          <w:rFonts w:ascii="Bookman Old Style" w:eastAsia="Calibri" w:hAnsi="Bookman Old Style" w:cs="Arial"/>
          <w:b/>
          <w:bCs/>
          <w:sz w:val="24"/>
          <w:szCs w:val="24"/>
          <w:u w:val="single"/>
        </w:rPr>
        <w:t xml:space="preserve">HELD ON </w:t>
      </w:r>
      <w:bookmarkEnd w:id="0"/>
      <w:r w:rsidRPr="006C0376">
        <w:rPr>
          <w:rFonts w:ascii="Bookman Old Style" w:eastAsia="Calibri" w:hAnsi="Bookman Old Style" w:cs="Arial"/>
          <w:b/>
          <w:bCs/>
          <w:sz w:val="24"/>
          <w:szCs w:val="24"/>
          <w:u w:val="single"/>
        </w:rPr>
        <w:t>08.08.2022 THOURGH INTERACTIVE VIDEO CONFERENCE.</w:t>
      </w:r>
    </w:p>
    <w:p w14:paraId="4DA96667" w14:textId="77777777" w:rsidR="00D117E4" w:rsidRPr="006C0376" w:rsidRDefault="00D117E4" w:rsidP="00D117E4">
      <w:pPr>
        <w:autoSpaceDE w:val="0"/>
        <w:autoSpaceDN w:val="0"/>
        <w:adjustRightInd w:val="0"/>
        <w:spacing w:after="0" w:line="276" w:lineRule="auto"/>
        <w:jc w:val="both"/>
        <w:rPr>
          <w:rFonts w:ascii="Bookman Old Style" w:eastAsia="Calibri" w:hAnsi="Bookman Old Style" w:cs="Arial"/>
          <w:sz w:val="24"/>
          <w:szCs w:val="24"/>
        </w:rPr>
      </w:pPr>
    </w:p>
    <w:p w14:paraId="76CA5A7A" w14:textId="77777777" w:rsidR="00D117E4" w:rsidRPr="006C0376" w:rsidRDefault="00D117E4" w:rsidP="00D117E4">
      <w:pPr>
        <w:tabs>
          <w:tab w:val="left" w:pos="7020"/>
        </w:tabs>
        <w:spacing w:after="200" w:line="276" w:lineRule="auto"/>
        <w:jc w:val="both"/>
        <w:rPr>
          <w:rFonts w:ascii="Bookman Old Style" w:hAnsi="Bookman Old Style" w:cs="Times New Roman"/>
          <w:sz w:val="24"/>
          <w:szCs w:val="24"/>
        </w:rPr>
      </w:pPr>
      <w:r w:rsidRPr="006C0376">
        <w:rPr>
          <w:rFonts w:ascii="Bookman Old Style" w:hAnsi="Bookman Old Style" w:cs="Times New Roman"/>
          <w:sz w:val="24"/>
          <w:szCs w:val="24"/>
        </w:rPr>
        <w:t xml:space="preserve">The State Level Bankers' Committee Meeting for the State of Arunachal Pradesh for the Quarters ended December 2021, March 2022 and June 2022 was held on 08.08.2022 under the Chairmanship </w:t>
      </w:r>
      <w:proofErr w:type="spellStart"/>
      <w:r w:rsidRPr="006C0376">
        <w:rPr>
          <w:rFonts w:ascii="Bookman Old Style" w:hAnsi="Bookman Old Style" w:cs="Times New Roman"/>
          <w:sz w:val="24"/>
          <w:szCs w:val="24"/>
        </w:rPr>
        <w:t>Dr.Sharat</w:t>
      </w:r>
      <w:proofErr w:type="spellEnd"/>
      <w:r w:rsidR="00525406">
        <w:rPr>
          <w:rFonts w:ascii="Bookman Old Style" w:hAnsi="Bookman Old Style" w:cs="Times New Roman"/>
          <w:sz w:val="24"/>
          <w:szCs w:val="24"/>
        </w:rPr>
        <w:t xml:space="preserve"> </w:t>
      </w:r>
      <w:r w:rsidRPr="006C0376">
        <w:rPr>
          <w:rFonts w:ascii="Bookman Old Style" w:hAnsi="Bookman Old Style" w:cs="Times New Roman"/>
          <w:sz w:val="24"/>
          <w:szCs w:val="24"/>
        </w:rPr>
        <w:t xml:space="preserve">Chauhan IAS, Principal Secretary Finance, Govt. of Arunachal Pradesh at the Conference Hall of the Chief Secretary, Govt. of Arunachal Pradesh Civil Secretariat, Itanagar, and Co-Chairpersonship of Smt. </w:t>
      </w:r>
      <w:proofErr w:type="spellStart"/>
      <w:r w:rsidRPr="006C0376">
        <w:rPr>
          <w:rFonts w:ascii="Bookman Old Style" w:hAnsi="Bookman Old Style" w:cs="Times New Roman"/>
          <w:sz w:val="24"/>
          <w:szCs w:val="24"/>
        </w:rPr>
        <w:t>Suranjana</w:t>
      </w:r>
      <w:proofErr w:type="spellEnd"/>
      <w:r w:rsidR="00525406">
        <w:rPr>
          <w:rFonts w:ascii="Bookman Old Style" w:hAnsi="Bookman Old Style" w:cs="Times New Roman"/>
          <w:sz w:val="24"/>
          <w:szCs w:val="24"/>
        </w:rPr>
        <w:t xml:space="preserve"> </w:t>
      </w:r>
      <w:r w:rsidRPr="006C0376">
        <w:rPr>
          <w:rFonts w:ascii="Bookman Old Style" w:hAnsi="Bookman Old Style" w:cs="Times New Roman"/>
          <w:sz w:val="24"/>
          <w:szCs w:val="24"/>
        </w:rPr>
        <w:t>Dutta, General Manager, NW-1, State Bank of India, Local Head Office, Guwahati, through interactive Video Conference in the presence of Special invitee</w:t>
      </w:r>
      <w:r w:rsidR="004E0BCA">
        <w:rPr>
          <w:rFonts w:ascii="Bookman Old Style" w:hAnsi="Bookman Old Style" w:cs="Times New Roman"/>
          <w:sz w:val="24"/>
          <w:szCs w:val="24"/>
        </w:rPr>
        <w:t xml:space="preserve"> </w:t>
      </w:r>
      <w:r w:rsidRPr="006C0376">
        <w:rPr>
          <w:rFonts w:ascii="Bookman Old Style" w:hAnsi="Bookman Old Style" w:cs="Times New Roman"/>
          <w:sz w:val="24"/>
          <w:szCs w:val="24"/>
        </w:rPr>
        <w:t>Shri</w:t>
      </w:r>
      <w:r w:rsidR="00525406">
        <w:rPr>
          <w:rFonts w:ascii="Bookman Old Style" w:hAnsi="Bookman Old Style" w:cs="Times New Roman"/>
          <w:sz w:val="24"/>
          <w:szCs w:val="24"/>
        </w:rPr>
        <w:t xml:space="preserve"> </w:t>
      </w:r>
      <w:proofErr w:type="spellStart"/>
      <w:r w:rsidRPr="006C0376">
        <w:rPr>
          <w:rFonts w:ascii="Bookman Old Style" w:hAnsi="Bookman Old Style" w:cs="Times New Roman"/>
          <w:sz w:val="24"/>
          <w:szCs w:val="24"/>
        </w:rPr>
        <w:t>Tage</w:t>
      </w:r>
      <w:proofErr w:type="spellEnd"/>
      <w:r w:rsidR="00525406">
        <w:rPr>
          <w:rFonts w:ascii="Bookman Old Style" w:hAnsi="Bookman Old Style" w:cs="Times New Roman"/>
          <w:sz w:val="24"/>
          <w:szCs w:val="24"/>
        </w:rPr>
        <w:t xml:space="preserve"> </w:t>
      </w:r>
      <w:r w:rsidRPr="006C0376">
        <w:rPr>
          <w:rFonts w:ascii="Bookman Old Style" w:hAnsi="Bookman Old Style" w:cs="Times New Roman"/>
          <w:sz w:val="24"/>
          <w:szCs w:val="24"/>
        </w:rPr>
        <w:t>Taki, Hon’ble Minister of Agriculture, Horticulture, Animal Husbandry &amp; Dairy Development and Fisheries</w:t>
      </w:r>
      <w:r w:rsidR="003D5A3E">
        <w:rPr>
          <w:rFonts w:ascii="Bookman Old Style" w:hAnsi="Bookman Old Style" w:cs="Times New Roman"/>
          <w:sz w:val="24"/>
          <w:szCs w:val="24"/>
        </w:rPr>
        <w:t xml:space="preserve">, </w:t>
      </w:r>
      <w:r w:rsidR="003D5A3E" w:rsidRPr="004E0BCA">
        <w:rPr>
          <w:rFonts w:ascii="Bookman Old Style" w:hAnsi="Bookman Old Style" w:cs="Times New Roman"/>
          <w:sz w:val="24"/>
          <w:szCs w:val="24"/>
        </w:rPr>
        <w:t>Govt. of Arunachal Pradesh</w:t>
      </w:r>
      <w:r w:rsidRPr="006C0376">
        <w:rPr>
          <w:rFonts w:ascii="Bookman Old Style" w:hAnsi="Bookman Old Style" w:cs="Times New Roman"/>
          <w:sz w:val="24"/>
          <w:szCs w:val="24"/>
        </w:rPr>
        <w:t>.</w:t>
      </w:r>
    </w:p>
    <w:p w14:paraId="4BFDEB16" w14:textId="77777777" w:rsidR="00D117E4" w:rsidRPr="006C0376" w:rsidRDefault="00D117E4" w:rsidP="00D117E4">
      <w:pPr>
        <w:tabs>
          <w:tab w:val="left" w:pos="7020"/>
        </w:tabs>
        <w:spacing w:after="200" w:line="276" w:lineRule="auto"/>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The following dignitaries also participated in the meeting: -</w:t>
      </w:r>
    </w:p>
    <w:p w14:paraId="67309311" w14:textId="77777777" w:rsidR="00D117E4" w:rsidRPr="006C0376" w:rsidRDefault="00D117E4" w:rsidP="00D117E4">
      <w:pPr>
        <w:numPr>
          <w:ilvl w:val="0"/>
          <w:numId w:val="1"/>
        </w:numPr>
        <w:tabs>
          <w:tab w:val="left" w:pos="7020"/>
        </w:tabs>
        <w:spacing w:after="200" w:line="276" w:lineRule="auto"/>
        <w:contextualSpacing/>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Shri</w:t>
      </w:r>
      <w:r w:rsidR="00525406">
        <w:rPr>
          <w:rFonts w:ascii="Bookman Old Style" w:eastAsiaTheme="minorEastAsia" w:hAnsi="Bookman Old Style" w:cs="Times New Roman"/>
          <w:sz w:val="24"/>
          <w:szCs w:val="24"/>
        </w:rPr>
        <w:t xml:space="preserve"> </w:t>
      </w:r>
      <w:proofErr w:type="spellStart"/>
      <w:r w:rsidRPr="006C0376">
        <w:rPr>
          <w:rFonts w:ascii="Bookman Old Style" w:eastAsiaTheme="minorEastAsia" w:hAnsi="Bookman Old Style" w:cs="Times New Roman"/>
          <w:sz w:val="24"/>
          <w:szCs w:val="24"/>
        </w:rPr>
        <w:t>HageTari</w:t>
      </w:r>
      <w:proofErr w:type="spellEnd"/>
      <w:r w:rsidRPr="006C0376">
        <w:rPr>
          <w:rFonts w:ascii="Bookman Old Style" w:eastAsiaTheme="minorEastAsia" w:hAnsi="Bookman Old Style" w:cs="Times New Roman"/>
          <w:sz w:val="24"/>
          <w:szCs w:val="24"/>
        </w:rPr>
        <w:t>, IOFS, Secretary Industry, Govt. of Arunachal Pradesh</w:t>
      </w:r>
    </w:p>
    <w:p w14:paraId="4D86D87A" w14:textId="77777777" w:rsidR="00D117E4" w:rsidRPr="006C0376" w:rsidRDefault="00D117E4" w:rsidP="00D117E4">
      <w:pPr>
        <w:numPr>
          <w:ilvl w:val="0"/>
          <w:numId w:val="1"/>
        </w:numPr>
        <w:tabs>
          <w:tab w:val="left" w:pos="7020"/>
        </w:tabs>
        <w:spacing w:after="200" w:line="276" w:lineRule="auto"/>
        <w:contextualSpacing/>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Shri B.P Mishra, Dy. General Manager, NABARD, Itanagar</w:t>
      </w:r>
    </w:p>
    <w:p w14:paraId="492BB056" w14:textId="77777777" w:rsidR="00D117E4" w:rsidRPr="006C0376" w:rsidRDefault="00D117E4" w:rsidP="00D117E4">
      <w:pPr>
        <w:numPr>
          <w:ilvl w:val="0"/>
          <w:numId w:val="1"/>
        </w:numPr>
        <w:tabs>
          <w:tab w:val="left" w:pos="7020"/>
        </w:tabs>
        <w:spacing w:after="200" w:line="276" w:lineRule="auto"/>
        <w:contextualSpacing/>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Smt. Saba</w:t>
      </w:r>
      <w:r w:rsidR="00525406">
        <w:rPr>
          <w:rFonts w:ascii="Bookman Old Style" w:eastAsiaTheme="minorEastAsia" w:hAnsi="Bookman Old Style" w:cs="Times New Roman"/>
          <w:sz w:val="24"/>
          <w:szCs w:val="24"/>
        </w:rPr>
        <w:t xml:space="preserve"> </w:t>
      </w:r>
      <w:r w:rsidRPr="006C0376">
        <w:rPr>
          <w:rFonts w:ascii="Bookman Old Style" w:eastAsiaTheme="minorEastAsia" w:hAnsi="Bookman Old Style" w:cs="Times New Roman"/>
          <w:sz w:val="24"/>
          <w:szCs w:val="24"/>
        </w:rPr>
        <w:t>Shaikh, Dy. General Manager, Res</w:t>
      </w:r>
      <w:r w:rsidR="003D5A3E">
        <w:rPr>
          <w:rFonts w:ascii="Bookman Old Style" w:eastAsiaTheme="minorEastAsia" w:hAnsi="Bookman Old Style" w:cs="Times New Roman"/>
          <w:sz w:val="24"/>
          <w:szCs w:val="24"/>
        </w:rPr>
        <w:t xml:space="preserve">erve Bank of India, Guwahati </w:t>
      </w:r>
      <w:r w:rsidR="003D5A3E" w:rsidRPr="004E0BCA">
        <w:rPr>
          <w:rFonts w:ascii="Bookman Old Style" w:eastAsiaTheme="minorEastAsia" w:hAnsi="Bookman Old Style" w:cs="Times New Roman"/>
          <w:sz w:val="24"/>
          <w:szCs w:val="24"/>
        </w:rPr>
        <w:t>through</w:t>
      </w:r>
      <w:r w:rsidRPr="004E0BCA">
        <w:rPr>
          <w:rFonts w:ascii="Bookman Old Style" w:eastAsiaTheme="minorEastAsia" w:hAnsi="Bookman Old Style" w:cs="Times New Roman"/>
          <w:sz w:val="24"/>
          <w:szCs w:val="24"/>
        </w:rPr>
        <w:t xml:space="preserve"> V</w:t>
      </w:r>
      <w:r w:rsidRPr="006C0376">
        <w:rPr>
          <w:rFonts w:ascii="Bookman Old Style" w:eastAsiaTheme="minorEastAsia" w:hAnsi="Bookman Old Style" w:cs="Times New Roman"/>
          <w:sz w:val="24"/>
          <w:szCs w:val="24"/>
        </w:rPr>
        <w:t>ideo Conference</w:t>
      </w:r>
      <w:r w:rsidR="003D5A3E">
        <w:rPr>
          <w:rFonts w:ascii="Bookman Old Style" w:eastAsiaTheme="minorEastAsia" w:hAnsi="Bookman Old Style" w:cs="Times New Roman"/>
          <w:sz w:val="24"/>
          <w:szCs w:val="24"/>
        </w:rPr>
        <w:t>.</w:t>
      </w:r>
    </w:p>
    <w:p w14:paraId="2C18C24A" w14:textId="77777777" w:rsidR="00D117E4" w:rsidRPr="004E0BCA" w:rsidRDefault="00D117E4" w:rsidP="00D117E4">
      <w:pPr>
        <w:numPr>
          <w:ilvl w:val="0"/>
          <w:numId w:val="1"/>
        </w:numPr>
        <w:tabs>
          <w:tab w:val="left" w:pos="7020"/>
        </w:tabs>
        <w:spacing w:after="200" w:line="276" w:lineRule="auto"/>
        <w:contextualSpacing/>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Shri</w:t>
      </w:r>
      <w:r w:rsidR="00525406">
        <w:rPr>
          <w:rFonts w:ascii="Bookman Old Style" w:eastAsiaTheme="minorEastAsia" w:hAnsi="Bookman Old Style" w:cs="Times New Roman"/>
          <w:sz w:val="24"/>
          <w:szCs w:val="24"/>
        </w:rPr>
        <w:t xml:space="preserve"> </w:t>
      </w:r>
      <w:r w:rsidRPr="006C0376">
        <w:rPr>
          <w:rFonts w:ascii="Bookman Old Style" w:eastAsiaTheme="minorEastAsia" w:hAnsi="Bookman Old Style" w:cs="Times New Roman"/>
          <w:sz w:val="24"/>
          <w:szCs w:val="24"/>
        </w:rPr>
        <w:t>Surinder Singh, Dy. Secretary, DFS</w:t>
      </w:r>
      <w:r w:rsidR="003D5A3E">
        <w:rPr>
          <w:rFonts w:ascii="Bookman Old Style" w:eastAsiaTheme="minorEastAsia" w:hAnsi="Bookman Old Style" w:cs="Times New Roman"/>
          <w:sz w:val="24"/>
          <w:szCs w:val="24"/>
        </w:rPr>
        <w:t xml:space="preserve">, </w:t>
      </w:r>
      <w:r w:rsidR="003D5A3E" w:rsidRPr="004E0BCA">
        <w:rPr>
          <w:rFonts w:ascii="Bookman Old Style" w:eastAsiaTheme="minorEastAsia" w:hAnsi="Bookman Old Style" w:cs="Times New Roman"/>
          <w:sz w:val="24"/>
          <w:szCs w:val="24"/>
        </w:rPr>
        <w:t>Govt. of India, through Video Conference.</w:t>
      </w:r>
    </w:p>
    <w:p w14:paraId="4CE24BB3" w14:textId="77777777" w:rsidR="00D117E4" w:rsidRPr="006C0376" w:rsidRDefault="00D117E4" w:rsidP="00D117E4">
      <w:pPr>
        <w:tabs>
          <w:tab w:val="left" w:pos="7020"/>
        </w:tabs>
        <w:spacing w:after="200" w:line="276" w:lineRule="auto"/>
        <w:contextualSpacing/>
        <w:jc w:val="both"/>
        <w:rPr>
          <w:rFonts w:ascii="Bookman Old Style" w:eastAsiaTheme="minorEastAsia" w:hAnsi="Bookman Old Style" w:cs="Times New Roman"/>
          <w:sz w:val="24"/>
          <w:szCs w:val="24"/>
        </w:rPr>
      </w:pPr>
    </w:p>
    <w:p w14:paraId="207F026C" w14:textId="77777777" w:rsidR="00C53F3C" w:rsidRPr="006C0376" w:rsidRDefault="00D117E4" w:rsidP="00D117E4">
      <w:pPr>
        <w:tabs>
          <w:tab w:val="left" w:pos="7020"/>
        </w:tabs>
        <w:spacing w:after="200" w:line="276" w:lineRule="auto"/>
        <w:jc w:val="both"/>
        <w:rPr>
          <w:rFonts w:ascii="Bookman Old Style" w:hAnsi="Bookman Old Style" w:cs="Times New Roman"/>
          <w:sz w:val="24"/>
          <w:szCs w:val="24"/>
        </w:rPr>
      </w:pPr>
      <w:r w:rsidRPr="006C0376">
        <w:rPr>
          <w:rFonts w:ascii="Bookman Old Style" w:hAnsi="Bookman Old Style" w:cs="Times New Roman"/>
          <w:sz w:val="24"/>
          <w:szCs w:val="24"/>
        </w:rPr>
        <w:t>The meeting started with a welcome speech by Shri</w:t>
      </w:r>
      <w:r w:rsidR="00525406">
        <w:rPr>
          <w:rFonts w:ascii="Bookman Old Style" w:hAnsi="Bookman Old Style" w:cs="Times New Roman"/>
          <w:sz w:val="24"/>
          <w:szCs w:val="24"/>
        </w:rPr>
        <w:t xml:space="preserve"> </w:t>
      </w:r>
      <w:r w:rsidRPr="006C0376">
        <w:rPr>
          <w:rFonts w:ascii="Bookman Old Style" w:hAnsi="Bookman Old Style" w:cs="Times New Roman"/>
          <w:sz w:val="24"/>
          <w:szCs w:val="24"/>
        </w:rPr>
        <w:t>Aftab Ahmad Mallick,           Dy. General Manager, B&amp;O, State Bank of India, Administrative Office, Dibrugarh. While welcoming, the Hon’ble Minister of Agriculture, Principal Secretary Finance, General Manager NW-1, SBI, LHO, Guwahati, all the Commissioners, Secretaries and dignitaries of the State Govt. and also dignitaries from DFS, RBI, NABARD and all officials of Banks operating in the State, Shri</w:t>
      </w:r>
      <w:r w:rsidR="00525406">
        <w:rPr>
          <w:rFonts w:ascii="Bookman Old Style" w:hAnsi="Bookman Old Style" w:cs="Times New Roman"/>
          <w:sz w:val="24"/>
          <w:szCs w:val="24"/>
        </w:rPr>
        <w:t xml:space="preserve"> </w:t>
      </w:r>
      <w:r w:rsidR="00C53F3C" w:rsidRPr="006C0376">
        <w:rPr>
          <w:rFonts w:ascii="Bookman Old Style" w:hAnsi="Bookman Old Style" w:cs="Times New Roman"/>
          <w:sz w:val="24"/>
          <w:szCs w:val="24"/>
        </w:rPr>
        <w:t>Mallick</w:t>
      </w:r>
      <w:r w:rsidRPr="006C0376">
        <w:rPr>
          <w:rFonts w:ascii="Bookman Old Style" w:hAnsi="Bookman Old Style" w:cs="Times New Roman"/>
          <w:sz w:val="24"/>
          <w:szCs w:val="24"/>
        </w:rPr>
        <w:t xml:space="preserve"> briefly highlighted the achievements of the Banks in the State in terms of growth in deposits and Advances as well as achievements under specific Schemes of DDUSY, Street vendors, District digitisation of </w:t>
      </w:r>
      <w:proofErr w:type="spellStart"/>
      <w:r w:rsidR="00C53F3C" w:rsidRPr="006C0376">
        <w:rPr>
          <w:rFonts w:ascii="Bookman Old Style" w:hAnsi="Bookman Old Style" w:cs="Times New Roman"/>
          <w:sz w:val="24"/>
          <w:szCs w:val="24"/>
        </w:rPr>
        <w:t>Lohit</w:t>
      </w:r>
      <w:proofErr w:type="spellEnd"/>
      <w:r w:rsidRPr="006C0376">
        <w:rPr>
          <w:rFonts w:ascii="Bookman Old Style" w:hAnsi="Bookman Old Style" w:cs="Times New Roman"/>
          <w:sz w:val="24"/>
          <w:szCs w:val="24"/>
        </w:rPr>
        <w:t xml:space="preserve"> district etc. He also mentioned the progress made by the Banks in sanction of loans in the Agriculture sector under the </w:t>
      </w:r>
      <w:proofErr w:type="spellStart"/>
      <w:r w:rsidRPr="006C0376">
        <w:rPr>
          <w:rFonts w:ascii="Bookman Old Style" w:hAnsi="Bookman Old Style" w:cs="Times New Roman"/>
          <w:sz w:val="24"/>
          <w:szCs w:val="24"/>
        </w:rPr>
        <w:t>Atma</w:t>
      </w:r>
      <w:proofErr w:type="spellEnd"/>
      <w:r w:rsidR="00525406">
        <w:rPr>
          <w:rFonts w:ascii="Bookman Old Style" w:hAnsi="Bookman Old Style" w:cs="Times New Roman"/>
          <w:sz w:val="24"/>
          <w:szCs w:val="24"/>
        </w:rPr>
        <w:t xml:space="preserve"> </w:t>
      </w:r>
      <w:proofErr w:type="spellStart"/>
      <w:r w:rsidRPr="006C0376">
        <w:rPr>
          <w:rFonts w:ascii="Bookman Old Style" w:hAnsi="Bookman Old Style" w:cs="Times New Roman"/>
          <w:sz w:val="24"/>
          <w:szCs w:val="24"/>
        </w:rPr>
        <w:t>Nirbhar</w:t>
      </w:r>
      <w:proofErr w:type="spellEnd"/>
      <w:r w:rsidR="00525406">
        <w:rPr>
          <w:rFonts w:ascii="Bookman Old Style" w:hAnsi="Bookman Old Style" w:cs="Times New Roman"/>
          <w:sz w:val="24"/>
          <w:szCs w:val="24"/>
        </w:rPr>
        <w:t xml:space="preserve"> </w:t>
      </w:r>
      <w:proofErr w:type="spellStart"/>
      <w:r w:rsidRPr="006C0376">
        <w:rPr>
          <w:rFonts w:ascii="Bookman Old Style" w:hAnsi="Bookman Old Style" w:cs="Times New Roman"/>
          <w:sz w:val="24"/>
          <w:szCs w:val="24"/>
        </w:rPr>
        <w:t>Bagwani</w:t>
      </w:r>
      <w:proofErr w:type="spellEnd"/>
      <w:r w:rsidR="00525406">
        <w:rPr>
          <w:rFonts w:ascii="Bookman Old Style" w:hAnsi="Bookman Old Style" w:cs="Times New Roman"/>
          <w:sz w:val="24"/>
          <w:szCs w:val="24"/>
        </w:rPr>
        <w:t xml:space="preserve"> </w:t>
      </w:r>
      <w:r w:rsidRPr="006C0376">
        <w:rPr>
          <w:rFonts w:ascii="Bookman Old Style" w:hAnsi="Bookman Old Style" w:cs="Times New Roman"/>
          <w:sz w:val="24"/>
          <w:szCs w:val="24"/>
        </w:rPr>
        <w:t xml:space="preserve">Yojana and </w:t>
      </w:r>
      <w:proofErr w:type="spellStart"/>
      <w:r w:rsidRPr="006C0376">
        <w:rPr>
          <w:rFonts w:ascii="Bookman Old Style" w:hAnsi="Bookman Old Style" w:cs="Times New Roman"/>
          <w:sz w:val="24"/>
          <w:szCs w:val="24"/>
        </w:rPr>
        <w:t>Atma</w:t>
      </w:r>
      <w:proofErr w:type="spellEnd"/>
      <w:r w:rsidR="00525406">
        <w:rPr>
          <w:rFonts w:ascii="Bookman Old Style" w:hAnsi="Bookman Old Style" w:cs="Times New Roman"/>
          <w:sz w:val="24"/>
          <w:szCs w:val="24"/>
        </w:rPr>
        <w:t xml:space="preserve"> </w:t>
      </w:r>
      <w:proofErr w:type="spellStart"/>
      <w:r w:rsidRPr="006C0376">
        <w:rPr>
          <w:rFonts w:ascii="Bookman Old Style" w:hAnsi="Bookman Old Style" w:cs="Times New Roman"/>
          <w:sz w:val="24"/>
          <w:szCs w:val="24"/>
        </w:rPr>
        <w:t>Nirbhar</w:t>
      </w:r>
      <w:proofErr w:type="spellEnd"/>
      <w:r w:rsidR="00525406">
        <w:rPr>
          <w:rFonts w:ascii="Bookman Old Style" w:hAnsi="Bookman Old Style" w:cs="Times New Roman"/>
          <w:sz w:val="24"/>
          <w:szCs w:val="24"/>
        </w:rPr>
        <w:t xml:space="preserve"> </w:t>
      </w:r>
      <w:r w:rsidRPr="006C0376">
        <w:rPr>
          <w:rFonts w:ascii="Bookman Old Style" w:hAnsi="Bookman Old Style" w:cs="Times New Roman"/>
          <w:sz w:val="24"/>
          <w:szCs w:val="24"/>
        </w:rPr>
        <w:t>Krishi</w:t>
      </w:r>
      <w:r w:rsidR="00525406">
        <w:rPr>
          <w:rFonts w:ascii="Bookman Old Style" w:hAnsi="Bookman Old Style" w:cs="Times New Roman"/>
          <w:sz w:val="24"/>
          <w:szCs w:val="24"/>
        </w:rPr>
        <w:t xml:space="preserve"> </w:t>
      </w:r>
      <w:r w:rsidRPr="006C0376">
        <w:rPr>
          <w:rFonts w:ascii="Bookman Old Style" w:hAnsi="Bookman Old Style" w:cs="Times New Roman"/>
          <w:sz w:val="24"/>
          <w:szCs w:val="24"/>
        </w:rPr>
        <w:t xml:space="preserve">Yojana. </w:t>
      </w:r>
      <w:r w:rsidR="00D61D73" w:rsidRPr="006C0376">
        <w:rPr>
          <w:rFonts w:ascii="Bookman Old Style" w:hAnsi="Bookman Old Style" w:cs="Times New Roman"/>
          <w:sz w:val="24"/>
          <w:szCs w:val="24"/>
        </w:rPr>
        <w:t>He assured the House that all the future SLBC meeting would be held as per mandated schedule.</w:t>
      </w:r>
    </w:p>
    <w:p w14:paraId="438CAE65" w14:textId="77777777" w:rsidR="00D117E4" w:rsidRPr="006C0376" w:rsidRDefault="00D117E4" w:rsidP="00C53F3C">
      <w:pPr>
        <w:tabs>
          <w:tab w:val="left" w:pos="7020"/>
        </w:tabs>
        <w:spacing w:after="200" w:line="276" w:lineRule="auto"/>
        <w:jc w:val="both"/>
        <w:rPr>
          <w:rFonts w:ascii="Bookman Old Style" w:hAnsi="Bookman Old Style" w:cs="Times New Roman"/>
          <w:b/>
          <w:bCs/>
          <w:sz w:val="24"/>
          <w:szCs w:val="24"/>
        </w:rPr>
      </w:pPr>
      <w:r w:rsidRPr="006C0376">
        <w:rPr>
          <w:rFonts w:ascii="Bookman Old Style" w:hAnsi="Bookman Old Style" w:cs="Times New Roman"/>
          <w:sz w:val="24"/>
          <w:szCs w:val="24"/>
        </w:rPr>
        <w:t>Shri</w:t>
      </w:r>
      <w:r w:rsidR="000E42A2">
        <w:rPr>
          <w:rFonts w:ascii="Bookman Old Style" w:hAnsi="Bookman Old Style" w:cs="Times New Roman"/>
          <w:sz w:val="24"/>
          <w:szCs w:val="24"/>
        </w:rPr>
        <w:t xml:space="preserve"> </w:t>
      </w:r>
      <w:proofErr w:type="spellStart"/>
      <w:r w:rsidR="00C53F3C" w:rsidRPr="006C0376">
        <w:rPr>
          <w:rFonts w:ascii="Bookman Old Style" w:hAnsi="Bookman Old Style" w:cs="Times New Roman"/>
          <w:sz w:val="24"/>
          <w:szCs w:val="24"/>
        </w:rPr>
        <w:t>Tage</w:t>
      </w:r>
      <w:proofErr w:type="spellEnd"/>
      <w:r w:rsidR="000E42A2">
        <w:rPr>
          <w:rFonts w:ascii="Bookman Old Style" w:hAnsi="Bookman Old Style" w:cs="Times New Roman"/>
          <w:sz w:val="24"/>
          <w:szCs w:val="24"/>
        </w:rPr>
        <w:t xml:space="preserve"> </w:t>
      </w:r>
      <w:r w:rsidR="00C53F3C" w:rsidRPr="006C0376">
        <w:rPr>
          <w:rFonts w:ascii="Bookman Old Style" w:hAnsi="Bookman Old Style" w:cs="Times New Roman"/>
          <w:sz w:val="24"/>
          <w:szCs w:val="24"/>
        </w:rPr>
        <w:t>Taki, Hon’ble Minister for Agriculture in his observation remarked that</w:t>
      </w:r>
    </w:p>
    <w:p w14:paraId="070B2546" w14:textId="77777777" w:rsidR="00FA3B08" w:rsidRPr="006C0376" w:rsidRDefault="00FA3B08" w:rsidP="00FA3B08">
      <w:pPr>
        <w:jc w:val="both"/>
        <w:rPr>
          <w:rFonts w:ascii="Bookman Old Style" w:hAnsi="Bookman Old Style" w:cs="Times New Roman"/>
          <w:sz w:val="24"/>
          <w:szCs w:val="24"/>
        </w:rPr>
      </w:pPr>
      <w:r w:rsidRPr="006C0376">
        <w:rPr>
          <w:rFonts w:ascii="Bookman Old Style" w:hAnsi="Bookman Old Style" w:cs="Times New Roman"/>
          <w:sz w:val="24"/>
          <w:szCs w:val="24"/>
        </w:rPr>
        <w:t xml:space="preserve">1. </w:t>
      </w:r>
      <w:r w:rsidR="00C53F3C" w:rsidRPr="006C0376">
        <w:rPr>
          <w:rFonts w:ascii="Bookman Old Style" w:hAnsi="Bookman Old Style" w:cs="Times New Roman"/>
          <w:sz w:val="24"/>
          <w:szCs w:val="24"/>
        </w:rPr>
        <w:t xml:space="preserve">The meeting should </w:t>
      </w:r>
      <w:r w:rsidRPr="006C0376">
        <w:rPr>
          <w:rFonts w:ascii="Bookman Old Style" w:hAnsi="Bookman Old Style" w:cs="Times New Roman"/>
          <w:sz w:val="24"/>
          <w:szCs w:val="24"/>
        </w:rPr>
        <w:t>focus on important and actionable points</w:t>
      </w:r>
      <w:r w:rsidR="0051097B">
        <w:rPr>
          <w:rFonts w:ascii="Bookman Old Style" w:hAnsi="Bookman Old Style" w:cs="Times New Roman"/>
          <w:sz w:val="24"/>
          <w:szCs w:val="24"/>
        </w:rPr>
        <w:t xml:space="preserve"> only</w:t>
      </w:r>
      <w:r w:rsidRPr="006C0376">
        <w:rPr>
          <w:rFonts w:ascii="Bookman Old Style" w:hAnsi="Bookman Old Style" w:cs="Times New Roman"/>
          <w:sz w:val="24"/>
          <w:szCs w:val="24"/>
        </w:rPr>
        <w:t>.</w:t>
      </w:r>
    </w:p>
    <w:p w14:paraId="51A193F8" w14:textId="77777777" w:rsidR="00490D81" w:rsidRDefault="00FA3B08" w:rsidP="00FA3B08">
      <w:pPr>
        <w:jc w:val="both"/>
        <w:rPr>
          <w:rFonts w:ascii="Bookman Old Style" w:hAnsi="Bookman Old Style" w:cs="Times New Roman"/>
          <w:b/>
          <w:sz w:val="24"/>
          <w:szCs w:val="24"/>
        </w:rPr>
      </w:pPr>
      <w:r w:rsidRPr="006C0376">
        <w:rPr>
          <w:rFonts w:ascii="Bookman Old Style" w:hAnsi="Bookman Old Style" w:cs="Times New Roman"/>
          <w:sz w:val="24"/>
          <w:szCs w:val="24"/>
        </w:rPr>
        <w:t>2. All the PM Kisan beneficiaries should be covered by sanction of KCC loans in a time bound manner</w:t>
      </w:r>
      <w:r w:rsidRPr="00490D81">
        <w:rPr>
          <w:rFonts w:ascii="Bookman Old Style" w:hAnsi="Bookman Old Style" w:cs="Times New Roman"/>
          <w:sz w:val="24"/>
          <w:szCs w:val="24"/>
        </w:rPr>
        <w:t>.</w:t>
      </w:r>
      <w:r w:rsidR="00490D81">
        <w:rPr>
          <w:rFonts w:ascii="Bookman Old Style" w:hAnsi="Bookman Old Style" w:cs="Times New Roman"/>
          <w:b/>
          <w:sz w:val="24"/>
          <w:szCs w:val="24"/>
        </w:rPr>
        <w:tab/>
      </w:r>
    </w:p>
    <w:p w14:paraId="3EB66B02" w14:textId="77777777" w:rsidR="00FA3B08" w:rsidRPr="006C0376" w:rsidRDefault="00FA3B08" w:rsidP="00490D81">
      <w:pPr>
        <w:ind w:left="5760"/>
        <w:jc w:val="both"/>
        <w:rPr>
          <w:rFonts w:ascii="Bookman Old Style" w:hAnsi="Bookman Old Style" w:cs="Times New Roman"/>
          <w:sz w:val="24"/>
          <w:szCs w:val="24"/>
        </w:rPr>
      </w:pPr>
      <w:r w:rsidRPr="00490D81">
        <w:rPr>
          <w:rFonts w:ascii="Bookman Old Style" w:hAnsi="Bookman Old Style" w:cs="Times New Roman"/>
          <w:b/>
          <w:sz w:val="24"/>
          <w:szCs w:val="24"/>
        </w:rPr>
        <w:t>(Action point: All Banks)</w:t>
      </w:r>
    </w:p>
    <w:p w14:paraId="7734045D" w14:textId="77777777" w:rsidR="00FA3B08" w:rsidRPr="006C0376" w:rsidRDefault="00FA3B08" w:rsidP="00FA3B08">
      <w:pPr>
        <w:jc w:val="both"/>
        <w:rPr>
          <w:rFonts w:ascii="Bookman Old Style" w:hAnsi="Bookman Old Style" w:cs="Times New Roman"/>
          <w:sz w:val="24"/>
          <w:szCs w:val="24"/>
        </w:rPr>
      </w:pPr>
      <w:r w:rsidRPr="006C0376">
        <w:rPr>
          <w:rFonts w:ascii="Bookman Old Style" w:hAnsi="Bookman Old Style" w:cs="Times New Roman"/>
          <w:sz w:val="24"/>
          <w:szCs w:val="24"/>
        </w:rPr>
        <w:lastRenderedPageBreak/>
        <w:t xml:space="preserve">3. Banks should dispose </w:t>
      </w:r>
      <w:proofErr w:type="spellStart"/>
      <w:r w:rsidRPr="006C0376">
        <w:rPr>
          <w:rFonts w:ascii="Bookman Old Style" w:hAnsi="Bookman Old Style" w:cs="Times New Roman"/>
          <w:sz w:val="24"/>
          <w:szCs w:val="24"/>
        </w:rPr>
        <w:t>off</w:t>
      </w:r>
      <w:proofErr w:type="spellEnd"/>
      <w:r w:rsidRPr="006C0376">
        <w:rPr>
          <w:rFonts w:ascii="Bookman Old Style" w:hAnsi="Bookman Old Style" w:cs="Times New Roman"/>
          <w:sz w:val="24"/>
          <w:szCs w:val="24"/>
        </w:rPr>
        <w:t xml:space="preserve"> all applications pertaining to </w:t>
      </w:r>
      <w:proofErr w:type="spellStart"/>
      <w:r w:rsidRPr="006C0376">
        <w:rPr>
          <w:rFonts w:ascii="Bookman Old Style" w:hAnsi="Bookman Old Style" w:cs="Times New Roman"/>
          <w:sz w:val="24"/>
          <w:szCs w:val="24"/>
        </w:rPr>
        <w:t>Atma</w:t>
      </w:r>
      <w:proofErr w:type="spellEnd"/>
      <w:r w:rsidR="004E0BCA">
        <w:rPr>
          <w:rFonts w:ascii="Bookman Old Style" w:hAnsi="Bookman Old Style" w:cs="Times New Roman"/>
          <w:sz w:val="24"/>
          <w:szCs w:val="24"/>
        </w:rPr>
        <w:t xml:space="preserve"> </w:t>
      </w:r>
      <w:proofErr w:type="spellStart"/>
      <w:r w:rsidRPr="006C0376">
        <w:rPr>
          <w:rFonts w:ascii="Bookman Old Style" w:hAnsi="Bookman Old Style" w:cs="Times New Roman"/>
          <w:sz w:val="24"/>
          <w:szCs w:val="24"/>
        </w:rPr>
        <w:t>Nirbhar</w:t>
      </w:r>
      <w:proofErr w:type="spellEnd"/>
      <w:r w:rsidR="004E0BCA">
        <w:rPr>
          <w:rFonts w:ascii="Bookman Old Style" w:hAnsi="Bookman Old Style" w:cs="Times New Roman"/>
          <w:sz w:val="24"/>
          <w:szCs w:val="24"/>
        </w:rPr>
        <w:t xml:space="preserve"> </w:t>
      </w:r>
      <w:proofErr w:type="spellStart"/>
      <w:r w:rsidRPr="006C0376">
        <w:rPr>
          <w:rFonts w:ascii="Bookman Old Style" w:hAnsi="Bookman Old Style" w:cs="Times New Roman"/>
          <w:sz w:val="24"/>
          <w:szCs w:val="24"/>
        </w:rPr>
        <w:t>Bagwani</w:t>
      </w:r>
      <w:proofErr w:type="spellEnd"/>
      <w:r w:rsidR="004E0BCA">
        <w:rPr>
          <w:rFonts w:ascii="Bookman Old Style" w:hAnsi="Bookman Old Style" w:cs="Times New Roman"/>
          <w:sz w:val="24"/>
          <w:szCs w:val="24"/>
        </w:rPr>
        <w:t xml:space="preserve"> </w:t>
      </w:r>
      <w:r w:rsidRPr="006C0376">
        <w:rPr>
          <w:rFonts w:ascii="Bookman Old Style" w:hAnsi="Bookman Old Style" w:cs="Times New Roman"/>
          <w:sz w:val="24"/>
          <w:szCs w:val="24"/>
        </w:rPr>
        <w:t xml:space="preserve">Yojana and </w:t>
      </w:r>
      <w:proofErr w:type="spellStart"/>
      <w:r w:rsidRPr="006C0376">
        <w:rPr>
          <w:rFonts w:ascii="Bookman Old Style" w:hAnsi="Bookman Old Style" w:cs="Times New Roman"/>
          <w:sz w:val="24"/>
          <w:szCs w:val="24"/>
        </w:rPr>
        <w:t>Atma</w:t>
      </w:r>
      <w:proofErr w:type="spellEnd"/>
      <w:r w:rsidR="004E0BCA">
        <w:rPr>
          <w:rFonts w:ascii="Bookman Old Style" w:hAnsi="Bookman Old Style" w:cs="Times New Roman"/>
          <w:sz w:val="24"/>
          <w:szCs w:val="24"/>
        </w:rPr>
        <w:t xml:space="preserve"> </w:t>
      </w:r>
      <w:proofErr w:type="spellStart"/>
      <w:r w:rsidR="00E04FDD" w:rsidRPr="006C0376">
        <w:rPr>
          <w:rFonts w:ascii="Bookman Old Style" w:hAnsi="Bookman Old Style" w:cs="Times New Roman"/>
          <w:sz w:val="24"/>
          <w:szCs w:val="24"/>
        </w:rPr>
        <w:t>Nirbhar</w:t>
      </w:r>
      <w:proofErr w:type="spellEnd"/>
      <w:r w:rsidR="004E0BCA">
        <w:rPr>
          <w:rFonts w:ascii="Bookman Old Style" w:hAnsi="Bookman Old Style" w:cs="Times New Roman"/>
          <w:sz w:val="24"/>
          <w:szCs w:val="24"/>
        </w:rPr>
        <w:t xml:space="preserve"> </w:t>
      </w:r>
      <w:r w:rsidR="00E04FDD" w:rsidRPr="006C0376">
        <w:rPr>
          <w:rFonts w:ascii="Bookman Old Style" w:hAnsi="Bookman Old Style" w:cs="Times New Roman"/>
          <w:sz w:val="24"/>
          <w:szCs w:val="24"/>
        </w:rPr>
        <w:t>Krishi</w:t>
      </w:r>
      <w:r w:rsidR="004E0BCA">
        <w:rPr>
          <w:rFonts w:ascii="Bookman Old Style" w:hAnsi="Bookman Old Style" w:cs="Times New Roman"/>
          <w:sz w:val="24"/>
          <w:szCs w:val="24"/>
        </w:rPr>
        <w:t xml:space="preserve"> </w:t>
      </w:r>
      <w:r w:rsidR="00E04FDD" w:rsidRPr="006C0376">
        <w:rPr>
          <w:rFonts w:ascii="Bookman Old Style" w:hAnsi="Bookman Old Style" w:cs="Times New Roman"/>
          <w:sz w:val="24"/>
          <w:szCs w:val="24"/>
        </w:rPr>
        <w:t>Yojana for the year 2021-22 without any further delay.</w:t>
      </w:r>
    </w:p>
    <w:p w14:paraId="21985F6B" w14:textId="77777777" w:rsidR="00490D81" w:rsidRDefault="00E04FDD" w:rsidP="00FA3B08">
      <w:pPr>
        <w:jc w:val="both"/>
        <w:rPr>
          <w:rFonts w:ascii="Bookman Old Style" w:hAnsi="Bookman Old Style" w:cs="Times New Roman"/>
          <w:sz w:val="24"/>
          <w:szCs w:val="24"/>
        </w:rPr>
      </w:pPr>
      <w:r w:rsidRPr="006C0376">
        <w:rPr>
          <w:rFonts w:ascii="Bookman Old Style" w:hAnsi="Bookman Old Style" w:cs="Times New Roman"/>
          <w:sz w:val="24"/>
          <w:szCs w:val="24"/>
        </w:rPr>
        <w:t xml:space="preserve">4. District wise report on sanction of ANBY and ANKY incorporating data on disbursement of loans and subsidy should be submitted by all Banks. </w:t>
      </w:r>
    </w:p>
    <w:p w14:paraId="6D915A9E" w14:textId="77777777" w:rsidR="00E04FDD" w:rsidRPr="006C0376" w:rsidRDefault="00490D81" w:rsidP="00490D81">
      <w:pPr>
        <w:ind w:left="5040" w:firstLine="720"/>
        <w:jc w:val="both"/>
        <w:rPr>
          <w:rFonts w:ascii="Bookman Old Style" w:hAnsi="Bookman Old Style" w:cs="Times New Roman"/>
          <w:sz w:val="24"/>
          <w:szCs w:val="24"/>
        </w:rPr>
      </w:pPr>
      <w:r>
        <w:rPr>
          <w:rFonts w:ascii="Bookman Old Style" w:hAnsi="Bookman Old Style" w:cs="Times New Roman"/>
          <w:b/>
          <w:sz w:val="24"/>
          <w:szCs w:val="24"/>
        </w:rPr>
        <w:t>(A</w:t>
      </w:r>
      <w:r w:rsidR="00E04FDD" w:rsidRPr="00490D81">
        <w:rPr>
          <w:rFonts w:ascii="Bookman Old Style" w:hAnsi="Bookman Old Style" w:cs="Times New Roman"/>
          <w:b/>
          <w:sz w:val="24"/>
          <w:szCs w:val="24"/>
        </w:rPr>
        <w:t>ction point: All Banks)</w:t>
      </w:r>
    </w:p>
    <w:p w14:paraId="7C4E5BED" w14:textId="77777777" w:rsidR="00E04FDD" w:rsidRPr="006C0376" w:rsidRDefault="00E04FDD" w:rsidP="00FA3B08">
      <w:pPr>
        <w:jc w:val="both"/>
        <w:rPr>
          <w:rFonts w:ascii="Bookman Old Style" w:hAnsi="Bookman Old Style" w:cs="Times New Roman"/>
          <w:sz w:val="24"/>
          <w:szCs w:val="24"/>
        </w:rPr>
      </w:pPr>
      <w:r w:rsidRPr="006C0376">
        <w:rPr>
          <w:rFonts w:ascii="Bookman Old Style" w:hAnsi="Bookman Old Style" w:cs="Times New Roman"/>
          <w:sz w:val="24"/>
          <w:szCs w:val="24"/>
        </w:rPr>
        <w:t>5. Loans under ANBY and ANKY other than short term loan and loans pertaining to purchase of equipment may be disbursed in 3 instalments.</w:t>
      </w:r>
    </w:p>
    <w:p w14:paraId="65298F1A" w14:textId="77777777" w:rsidR="00E04FDD" w:rsidRPr="006C0376" w:rsidRDefault="00E04FDD" w:rsidP="00FA3B08">
      <w:pPr>
        <w:jc w:val="both"/>
        <w:rPr>
          <w:rFonts w:ascii="Bookman Old Style" w:hAnsi="Bookman Old Style" w:cs="Times New Roman"/>
          <w:sz w:val="24"/>
          <w:szCs w:val="24"/>
        </w:rPr>
      </w:pPr>
      <w:r w:rsidRPr="006C0376">
        <w:rPr>
          <w:rFonts w:ascii="Bookman Old Style" w:hAnsi="Bookman Old Style" w:cs="Times New Roman"/>
          <w:sz w:val="24"/>
          <w:szCs w:val="24"/>
        </w:rPr>
        <w:t xml:space="preserve">6. Post sanction follow up of loans under ANBY and ANKY would be carried out by the concerned Departments of the Govt. of Arunachal Pradesh and banks may rely </w:t>
      </w:r>
      <w:r w:rsidR="0051097B">
        <w:rPr>
          <w:rFonts w:ascii="Bookman Old Style" w:hAnsi="Bookman Old Style" w:cs="Times New Roman"/>
          <w:sz w:val="24"/>
          <w:szCs w:val="24"/>
        </w:rPr>
        <w:t xml:space="preserve">on such reports for </w:t>
      </w:r>
      <w:r w:rsidRPr="006C0376">
        <w:rPr>
          <w:rFonts w:ascii="Bookman Old Style" w:hAnsi="Bookman Old Style" w:cs="Times New Roman"/>
          <w:sz w:val="24"/>
          <w:szCs w:val="24"/>
        </w:rPr>
        <w:t>further disbursement.</w:t>
      </w:r>
    </w:p>
    <w:p w14:paraId="0663C9F7" w14:textId="77777777" w:rsidR="00490D81" w:rsidRDefault="00E04FDD" w:rsidP="00E31211">
      <w:pPr>
        <w:jc w:val="both"/>
        <w:rPr>
          <w:rFonts w:ascii="Bookman Old Style" w:hAnsi="Bookman Old Style" w:cs="Times New Roman"/>
          <w:sz w:val="24"/>
          <w:szCs w:val="24"/>
        </w:rPr>
      </w:pPr>
      <w:r w:rsidRPr="006C0376">
        <w:rPr>
          <w:rFonts w:ascii="Bookman Old Style" w:hAnsi="Bookman Old Style" w:cs="Times New Roman"/>
          <w:sz w:val="24"/>
          <w:szCs w:val="24"/>
        </w:rPr>
        <w:t xml:space="preserve">7. Reasons for non- sanction of KCC loans may be furnished to the Government. </w:t>
      </w:r>
    </w:p>
    <w:p w14:paraId="3D47C353" w14:textId="77777777" w:rsidR="00FA3B08" w:rsidRPr="006C0376" w:rsidRDefault="00E04FDD" w:rsidP="00490D81">
      <w:pPr>
        <w:ind w:left="5040" w:firstLine="720"/>
        <w:jc w:val="both"/>
        <w:rPr>
          <w:rFonts w:ascii="Bookman Old Style" w:hAnsi="Bookman Old Style" w:cs="Times New Roman"/>
          <w:sz w:val="24"/>
          <w:szCs w:val="24"/>
        </w:rPr>
      </w:pPr>
      <w:r w:rsidRPr="00490D81">
        <w:rPr>
          <w:rFonts w:ascii="Bookman Old Style" w:hAnsi="Bookman Old Style" w:cs="Times New Roman"/>
          <w:b/>
          <w:sz w:val="24"/>
          <w:szCs w:val="24"/>
        </w:rPr>
        <w:t>(Action point: All Banks)</w:t>
      </w:r>
    </w:p>
    <w:p w14:paraId="051D22A5"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 xml:space="preserve">This was followed by presentation of Agenda items by Shri D.K </w:t>
      </w:r>
      <w:proofErr w:type="spellStart"/>
      <w:r w:rsidRPr="006C0376">
        <w:rPr>
          <w:rFonts w:ascii="Bookman Old Style" w:eastAsiaTheme="minorEastAsia" w:hAnsi="Bookman Old Style" w:cs="Times New Roman"/>
          <w:sz w:val="24"/>
          <w:szCs w:val="24"/>
        </w:rPr>
        <w:t>Mahato</w:t>
      </w:r>
      <w:proofErr w:type="spellEnd"/>
      <w:r w:rsidRPr="006C0376">
        <w:rPr>
          <w:rFonts w:ascii="Bookman Old Style" w:eastAsiaTheme="minorEastAsia" w:hAnsi="Bookman Old Style" w:cs="Times New Roman"/>
          <w:sz w:val="24"/>
          <w:szCs w:val="24"/>
        </w:rPr>
        <w:t>, Regional Manager, State Bank of India, Regional Business Office, Itanagar.</w:t>
      </w:r>
    </w:p>
    <w:p w14:paraId="49C6BF1A"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sz w:val="24"/>
          <w:szCs w:val="24"/>
        </w:rPr>
      </w:pPr>
    </w:p>
    <w:p w14:paraId="689E13E5"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 xml:space="preserve">The minutes of the previous SLBC meeting dated </w:t>
      </w:r>
      <w:r w:rsidR="009931CA">
        <w:rPr>
          <w:rFonts w:ascii="Bookman Old Style" w:eastAsiaTheme="minorEastAsia" w:hAnsi="Bookman Old Style" w:cs="Times New Roman"/>
          <w:sz w:val="24"/>
          <w:szCs w:val="24"/>
        </w:rPr>
        <w:t>17.12</w:t>
      </w:r>
      <w:r w:rsidRPr="006C0376">
        <w:rPr>
          <w:rFonts w:ascii="Bookman Old Style" w:eastAsiaTheme="minorEastAsia" w:hAnsi="Bookman Old Style" w:cs="Times New Roman"/>
          <w:sz w:val="24"/>
          <w:szCs w:val="24"/>
        </w:rPr>
        <w:t>.2021 were approved by the House</w:t>
      </w:r>
      <w:r w:rsidR="00D61D73" w:rsidRPr="006C0376">
        <w:rPr>
          <w:rFonts w:ascii="Bookman Old Style" w:eastAsiaTheme="minorEastAsia" w:hAnsi="Bookman Old Style" w:cs="Times New Roman"/>
          <w:sz w:val="24"/>
          <w:szCs w:val="24"/>
        </w:rPr>
        <w:t>.</w:t>
      </w:r>
      <w:r w:rsidRPr="006C0376">
        <w:rPr>
          <w:rFonts w:ascii="Bookman Old Style" w:eastAsiaTheme="minorEastAsia" w:hAnsi="Bookman Old Style" w:cs="Times New Roman"/>
          <w:sz w:val="24"/>
          <w:szCs w:val="24"/>
        </w:rPr>
        <w:t xml:space="preserve">  Further, the Action Taken Report was put up for discussion and observations were made as under:</w:t>
      </w:r>
    </w:p>
    <w:p w14:paraId="136E3506"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sz w:val="24"/>
          <w:szCs w:val="24"/>
        </w:rPr>
      </w:pPr>
    </w:p>
    <w:p w14:paraId="05F4F230" w14:textId="77777777" w:rsidR="00D117E4" w:rsidRPr="006C0376" w:rsidRDefault="00D117E4" w:rsidP="00D117E4">
      <w:pPr>
        <w:tabs>
          <w:tab w:val="left" w:pos="7020"/>
        </w:tabs>
        <w:spacing w:after="0" w:line="259" w:lineRule="auto"/>
        <w:jc w:val="both"/>
        <w:rPr>
          <w:rFonts w:ascii="Bookman Old Style" w:hAnsi="Bookman Old Style" w:cs="Times New Roman"/>
          <w:sz w:val="24"/>
          <w:szCs w:val="24"/>
        </w:rPr>
      </w:pPr>
      <w:r w:rsidRPr="006C0376">
        <w:rPr>
          <w:rFonts w:ascii="Bookman Old Style" w:eastAsiaTheme="minorEastAsia" w:hAnsi="Bookman Old Style" w:cs="Times New Roman"/>
          <w:b/>
          <w:sz w:val="24"/>
          <w:szCs w:val="24"/>
          <w:u w:val="single"/>
        </w:rPr>
        <w:t>AGENDA 1</w:t>
      </w:r>
      <w:r w:rsidRPr="006C0376">
        <w:rPr>
          <w:rFonts w:ascii="Bookman Old Style" w:eastAsiaTheme="minorEastAsia" w:hAnsi="Bookman Old Style" w:cs="Times New Roman"/>
          <w:b/>
          <w:bCs/>
          <w:sz w:val="24"/>
          <w:szCs w:val="24"/>
          <w:u w:val="single"/>
        </w:rPr>
        <w:t>: ATR</w:t>
      </w:r>
    </w:p>
    <w:p w14:paraId="20FBC819" w14:textId="77777777" w:rsidR="00D117E4" w:rsidRPr="006C0376" w:rsidRDefault="00D117E4" w:rsidP="00D117E4">
      <w:pPr>
        <w:tabs>
          <w:tab w:val="left" w:pos="7020"/>
        </w:tabs>
        <w:spacing w:after="0" w:line="259" w:lineRule="auto"/>
        <w:jc w:val="both"/>
        <w:rPr>
          <w:rFonts w:ascii="Bookman Old Style" w:hAnsi="Bookman Old Style" w:cs="Times New Roman"/>
          <w:sz w:val="24"/>
          <w:szCs w:val="24"/>
        </w:rPr>
      </w:pPr>
    </w:p>
    <w:p w14:paraId="76382472" w14:textId="77777777" w:rsidR="007E0313" w:rsidRDefault="00E15C1A" w:rsidP="00E15C1A">
      <w:pPr>
        <w:tabs>
          <w:tab w:val="left" w:pos="7020"/>
        </w:tabs>
        <w:spacing w:after="0"/>
        <w:jc w:val="both"/>
        <w:rPr>
          <w:rFonts w:ascii="Bookman Old Style" w:hAnsi="Bookman Old Style" w:cs="Times New Roman"/>
          <w:b/>
          <w:bCs/>
          <w:sz w:val="24"/>
          <w:szCs w:val="24"/>
        </w:rPr>
      </w:pPr>
      <w:r w:rsidRPr="006C0376">
        <w:rPr>
          <w:rFonts w:ascii="Bookman Old Style" w:hAnsi="Bookman Old Style" w:cs="Times New Roman"/>
          <w:sz w:val="24"/>
          <w:szCs w:val="24"/>
        </w:rPr>
        <w:t xml:space="preserve">1. </w:t>
      </w:r>
      <w:r w:rsidR="00D117E4" w:rsidRPr="006C0376">
        <w:rPr>
          <w:rFonts w:ascii="Bookman Old Style" w:hAnsi="Bookman Old Style" w:cs="Times New Roman"/>
          <w:sz w:val="24"/>
          <w:szCs w:val="24"/>
        </w:rPr>
        <w:t xml:space="preserve">Regarding the opening of Bank branches in blocks with presence of no Bank branch in terms of SLBC Sub Committee directive dated 24.11.2021, </w:t>
      </w:r>
      <w:r w:rsidR="00D61D73" w:rsidRPr="006C0376">
        <w:rPr>
          <w:rFonts w:ascii="Bookman Old Style" w:hAnsi="Bookman Old Style" w:cs="Times New Roman"/>
          <w:sz w:val="24"/>
          <w:szCs w:val="24"/>
        </w:rPr>
        <w:t xml:space="preserve">Canara Bank, PNB and UCO Bank confirmed </w:t>
      </w:r>
      <w:r w:rsidRPr="006C0376">
        <w:rPr>
          <w:rFonts w:ascii="Bookman Old Style" w:hAnsi="Bookman Old Style" w:cs="Times New Roman"/>
          <w:sz w:val="24"/>
          <w:szCs w:val="24"/>
        </w:rPr>
        <w:t>that</w:t>
      </w:r>
      <w:r w:rsidR="00D61D73" w:rsidRPr="006C0376">
        <w:rPr>
          <w:rFonts w:ascii="Bookman Old Style" w:hAnsi="Bookman Old Style" w:cs="Times New Roman"/>
          <w:sz w:val="24"/>
          <w:szCs w:val="24"/>
        </w:rPr>
        <w:t xml:space="preserve"> Branches</w:t>
      </w:r>
      <w:r w:rsidR="004E0BCA">
        <w:rPr>
          <w:rFonts w:ascii="Bookman Old Style" w:hAnsi="Bookman Old Style" w:cs="Times New Roman"/>
          <w:sz w:val="24"/>
          <w:szCs w:val="24"/>
        </w:rPr>
        <w:t xml:space="preserve"> </w:t>
      </w:r>
      <w:r w:rsidRPr="006C0376">
        <w:rPr>
          <w:rFonts w:ascii="Bookman Old Style" w:hAnsi="Bookman Old Style" w:cs="Times New Roman"/>
          <w:sz w:val="24"/>
          <w:szCs w:val="24"/>
        </w:rPr>
        <w:t xml:space="preserve">would be opened </w:t>
      </w:r>
      <w:r w:rsidR="00D61D73" w:rsidRPr="006C0376">
        <w:rPr>
          <w:rFonts w:ascii="Bookman Old Style" w:hAnsi="Bookman Old Style" w:cs="Times New Roman"/>
          <w:sz w:val="24"/>
          <w:szCs w:val="24"/>
        </w:rPr>
        <w:t xml:space="preserve">at </w:t>
      </w:r>
      <w:proofErr w:type="spellStart"/>
      <w:r w:rsidR="00D61D73" w:rsidRPr="006C0376">
        <w:rPr>
          <w:rFonts w:ascii="Bookman Old Style" w:hAnsi="Bookman Old Style" w:cs="Times New Roman"/>
          <w:sz w:val="24"/>
          <w:szCs w:val="24"/>
        </w:rPr>
        <w:t>Chayangtajo</w:t>
      </w:r>
      <w:proofErr w:type="spellEnd"/>
      <w:r w:rsidR="00D61D73" w:rsidRPr="006C0376">
        <w:rPr>
          <w:rFonts w:ascii="Bookman Old Style" w:hAnsi="Bookman Old Style" w:cs="Times New Roman"/>
          <w:sz w:val="24"/>
          <w:szCs w:val="24"/>
        </w:rPr>
        <w:t xml:space="preserve">, </w:t>
      </w:r>
      <w:proofErr w:type="spellStart"/>
      <w:r w:rsidR="00D61D73" w:rsidRPr="006C0376">
        <w:rPr>
          <w:rFonts w:ascii="Bookman Old Style" w:hAnsi="Bookman Old Style" w:cs="Times New Roman"/>
          <w:sz w:val="24"/>
          <w:szCs w:val="24"/>
        </w:rPr>
        <w:t>Lemmi</w:t>
      </w:r>
      <w:proofErr w:type="spellEnd"/>
      <w:r w:rsidR="00D61D73" w:rsidRPr="006C0376">
        <w:rPr>
          <w:rFonts w:ascii="Bookman Old Style" w:hAnsi="Bookman Old Style" w:cs="Times New Roman"/>
          <w:sz w:val="24"/>
          <w:szCs w:val="24"/>
        </w:rPr>
        <w:t xml:space="preserve"> and </w:t>
      </w:r>
      <w:proofErr w:type="spellStart"/>
      <w:r w:rsidR="00D61D73" w:rsidRPr="006C0376">
        <w:rPr>
          <w:rFonts w:ascii="Bookman Old Style" w:hAnsi="Bookman Old Style" w:cs="Times New Roman"/>
          <w:sz w:val="24"/>
          <w:szCs w:val="24"/>
        </w:rPr>
        <w:t>Thrizino</w:t>
      </w:r>
      <w:proofErr w:type="spellEnd"/>
      <w:r w:rsidR="00D61D73" w:rsidRPr="006C0376">
        <w:rPr>
          <w:rFonts w:ascii="Bookman Old Style" w:hAnsi="Bookman Old Style" w:cs="Times New Roman"/>
          <w:sz w:val="24"/>
          <w:szCs w:val="24"/>
        </w:rPr>
        <w:t xml:space="preserve"> shortly.</w:t>
      </w:r>
      <w:r w:rsidRPr="006C0376">
        <w:rPr>
          <w:rFonts w:ascii="Bookman Old Style" w:hAnsi="Bookman Old Style" w:cs="Times New Roman"/>
          <w:sz w:val="24"/>
          <w:szCs w:val="24"/>
        </w:rPr>
        <w:t xml:space="preserve"> SBI reported that Branch could not be opened at </w:t>
      </w:r>
      <w:proofErr w:type="spellStart"/>
      <w:r w:rsidRPr="006C0376">
        <w:rPr>
          <w:rFonts w:ascii="Bookman Old Style" w:hAnsi="Bookman Old Style" w:cs="Times New Roman"/>
          <w:sz w:val="24"/>
          <w:szCs w:val="24"/>
        </w:rPr>
        <w:t>Pangchaou</w:t>
      </w:r>
      <w:proofErr w:type="spellEnd"/>
      <w:r w:rsidRPr="006C0376">
        <w:rPr>
          <w:rFonts w:ascii="Bookman Old Style" w:hAnsi="Bookman Old Style" w:cs="Times New Roman"/>
          <w:sz w:val="24"/>
          <w:szCs w:val="24"/>
        </w:rPr>
        <w:t xml:space="preserve"> due to non- availability of connectivity. Other Banks should submit report immediately.</w:t>
      </w:r>
    </w:p>
    <w:p w14:paraId="62DB208C" w14:textId="77777777" w:rsidR="00D117E4" w:rsidRPr="007E0313" w:rsidRDefault="00525406" w:rsidP="00E15C1A">
      <w:pPr>
        <w:tabs>
          <w:tab w:val="left" w:pos="7020"/>
        </w:tabs>
        <w:spacing w:after="0"/>
        <w:jc w:val="both"/>
        <w:rPr>
          <w:rFonts w:ascii="Bookman Old Style" w:hAnsi="Bookman Old Style" w:cs="Times New Roman"/>
          <w:b/>
          <w:bCs/>
          <w:sz w:val="24"/>
          <w:szCs w:val="24"/>
        </w:rPr>
      </w:pPr>
      <w:r>
        <w:rPr>
          <w:rFonts w:ascii="Bookman Old Style" w:hAnsi="Bookman Old Style" w:cs="Times New Roman"/>
          <w:b/>
          <w:bCs/>
          <w:sz w:val="24"/>
          <w:szCs w:val="24"/>
        </w:rPr>
        <w:t xml:space="preserve">                                                        </w:t>
      </w:r>
      <w:r w:rsidR="00D117E4" w:rsidRPr="007E0313">
        <w:rPr>
          <w:rFonts w:ascii="Bookman Old Style" w:hAnsi="Bookman Old Style" w:cs="Times New Roman"/>
          <w:b/>
          <w:bCs/>
          <w:sz w:val="24"/>
          <w:szCs w:val="24"/>
        </w:rPr>
        <w:t>(Action point: All concerned Banks)</w:t>
      </w:r>
    </w:p>
    <w:p w14:paraId="0B7C93DF" w14:textId="77777777" w:rsidR="00E15C1A" w:rsidRPr="006C0376" w:rsidRDefault="00E15C1A" w:rsidP="00E15C1A">
      <w:pPr>
        <w:rPr>
          <w:rFonts w:ascii="Bookman Old Style" w:hAnsi="Bookman Old Style"/>
          <w:b/>
          <w:bCs/>
          <w:sz w:val="24"/>
          <w:szCs w:val="24"/>
        </w:rPr>
      </w:pPr>
    </w:p>
    <w:p w14:paraId="454192E6" w14:textId="77777777" w:rsidR="007E0313" w:rsidRDefault="00E15C1A" w:rsidP="00E15C1A">
      <w:pPr>
        <w:tabs>
          <w:tab w:val="left" w:pos="7020"/>
        </w:tabs>
        <w:spacing w:after="0"/>
        <w:jc w:val="both"/>
        <w:rPr>
          <w:rFonts w:ascii="Bookman Old Style" w:hAnsi="Bookman Old Style" w:cs="Times New Roman"/>
          <w:bCs/>
          <w:sz w:val="24"/>
          <w:szCs w:val="24"/>
        </w:rPr>
      </w:pPr>
      <w:r w:rsidRPr="006C0376">
        <w:rPr>
          <w:rFonts w:ascii="Bookman Old Style" w:hAnsi="Bookman Old Style" w:cs="Times New Roman"/>
          <w:bCs/>
          <w:sz w:val="24"/>
          <w:szCs w:val="24"/>
        </w:rPr>
        <w:t xml:space="preserve">2. (a) Regarding sanction of loans under PMFME, Principal Secretary Finance advised Banks to sanction all the remaining 17 applications immediately. </w:t>
      </w:r>
    </w:p>
    <w:p w14:paraId="7FAD66EE" w14:textId="77777777" w:rsidR="00E15C1A" w:rsidRPr="006C0376" w:rsidRDefault="00525406" w:rsidP="00E15C1A">
      <w:pPr>
        <w:tabs>
          <w:tab w:val="left" w:pos="7020"/>
        </w:tabs>
        <w:spacing w:after="0"/>
        <w:jc w:val="both"/>
        <w:rPr>
          <w:rFonts w:ascii="Bookman Old Style" w:hAnsi="Bookman Old Style" w:cs="Times New Roman"/>
          <w:bCs/>
          <w:sz w:val="24"/>
          <w:szCs w:val="24"/>
        </w:rPr>
      </w:pPr>
      <w:r>
        <w:rPr>
          <w:rFonts w:ascii="Bookman Old Style" w:hAnsi="Bookman Old Style" w:cs="Times New Roman"/>
          <w:b/>
          <w:bCs/>
          <w:sz w:val="24"/>
          <w:szCs w:val="24"/>
        </w:rPr>
        <w:t xml:space="preserve">                                                             </w:t>
      </w:r>
      <w:r w:rsidR="00E15C1A" w:rsidRPr="007E0313">
        <w:rPr>
          <w:rFonts w:ascii="Bookman Old Style" w:hAnsi="Bookman Old Style" w:cs="Times New Roman"/>
          <w:b/>
          <w:bCs/>
          <w:sz w:val="24"/>
          <w:szCs w:val="24"/>
        </w:rPr>
        <w:t>(Action point: Concerned Banks)</w:t>
      </w:r>
    </w:p>
    <w:p w14:paraId="3A52AF73" w14:textId="77777777" w:rsidR="00E15C1A" w:rsidRPr="006C0376" w:rsidRDefault="00E15C1A" w:rsidP="00E15C1A">
      <w:pPr>
        <w:tabs>
          <w:tab w:val="left" w:pos="7020"/>
        </w:tabs>
        <w:spacing w:after="0"/>
        <w:jc w:val="both"/>
        <w:rPr>
          <w:rFonts w:ascii="Bookman Old Style" w:hAnsi="Bookman Old Style" w:cs="Times New Roman"/>
          <w:bCs/>
          <w:sz w:val="24"/>
          <w:szCs w:val="24"/>
        </w:rPr>
      </w:pPr>
    </w:p>
    <w:p w14:paraId="11219357" w14:textId="77777777" w:rsidR="00F56DA8" w:rsidRDefault="00E15C1A" w:rsidP="00E15C1A">
      <w:pPr>
        <w:tabs>
          <w:tab w:val="left" w:pos="7020"/>
        </w:tabs>
        <w:spacing w:after="0"/>
        <w:jc w:val="both"/>
        <w:rPr>
          <w:rFonts w:ascii="Bookman Old Style" w:hAnsi="Bookman Old Style" w:cs="Times New Roman"/>
          <w:bCs/>
          <w:sz w:val="24"/>
          <w:szCs w:val="24"/>
        </w:rPr>
      </w:pPr>
      <w:r w:rsidRPr="006C0376">
        <w:rPr>
          <w:rFonts w:ascii="Bookman Old Style" w:hAnsi="Bookman Old Style" w:cs="Times New Roman"/>
          <w:bCs/>
          <w:sz w:val="24"/>
          <w:szCs w:val="24"/>
        </w:rPr>
        <w:t xml:space="preserve">(b) He also advised Secretary, Industry to look into the issue of non-receipt of Subsidy by Banks under the PMFME Scheme. </w:t>
      </w:r>
    </w:p>
    <w:p w14:paraId="501E2BCC" w14:textId="77777777" w:rsidR="00E15C1A" w:rsidRDefault="00525406" w:rsidP="00E15C1A">
      <w:pPr>
        <w:tabs>
          <w:tab w:val="left" w:pos="7020"/>
        </w:tabs>
        <w:spacing w:after="0"/>
        <w:jc w:val="both"/>
        <w:rPr>
          <w:rFonts w:ascii="Bookman Old Style" w:hAnsi="Bookman Old Style" w:cs="Times New Roman"/>
          <w:b/>
          <w:bCs/>
          <w:sz w:val="24"/>
          <w:szCs w:val="24"/>
        </w:rPr>
      </w:pPr>
      <w:r>
        <w:rPr>
          <w:rFonts w:ascii="Bookman Old Style" w:hAnsi="Bookman Old Style" w:cs="Times New Roman"/>
          <w:b/>
          <w:bCs/>
          <w:sz w:val="24"/>
          <w:szCs w:val="24"/>
        </w:rPr>
        <w:t xml:space="preserve">                                                     </w:t>
      </w:r>
      <w:r w:rsidR="00E15C1A" w:rsidRPr="00F56DA8">
        <w:rPr>
          <w:rFonts w:ascii="Bookman Old Style" w:hAnsi="Bookman Old Style" w:cs="Times New Roman"/>
          <w:b/>
          <w:bCs/>
          <w:sz w:val="24"/>
          <w:szCs w:val="24"/>
        </w:rPr>
        <w:t xml:space="preserve">(Action point: </w:t>
      </w:r>
      <w:r w:rsidR="006C0376" w:rsidRPr="00F56DA8">
        <w:rPr>
          <w:rFonts w:ascii="Bookman Old Style" w:hAnsi="Bookman Old Style" w:cs="Times New Roman"/>
          <w:b/>
          <w:bCs/>
          <w:sz w:val="24"/>
          <w:szCs w:val="24"/>
        </w:rPr>
        <w:t>Govt. of Arunachal Pradesh)</w:t>
      </w:r>
    </w:p>
    <w:p w14:paraId="30831DFB" w14:textId="77777777" w:rsidR="00525406" w:rsidRPr="006C0376" w:rsidRDefault="00525406" w:rsidP="00E15C1A">
      <w:pPr>
        <w:tabs>
          <w:tab w:val="left" w:pos="7020"/>
        </w:tabs>
        <w:spacing w:after="0"/>
        <w:jc w:val="both"/>
        <w:rPr>
          <w:rFonts w:ascii="Bookman Old Style" w:hAnsi="Bookman Old Style" w:cs="Times New Roman"/>
          <w:bCs/>
          <w:sz w:val="24"/>
          <w:szCs w:val="24"/>
        </w:rPr>
      </w:pPr>
    </w:p>
    <w:p w14:paraId="3121FD1A" w14:textId="77777777" w:rsidR="00E15C1A" w:rsidRPr="006C0376" w:rsidRDefault="00E31211" w:rsidP="00E31211">
      <w:pPr>
        <w:jc w:val="both"/>
        <w:rPr>
          <w:rFonts w:ascii="Bookman Old Style" w:hAnsi="Bookman Old Style"/>
          <w:bCs/>
          <w:sz w:val="24"/>
          <w:szCs w:val="24"/>
        </w:rPr>
      </w:pPr>
      <w:r w:rsidRPr="006C0376">
        <w:rPr>
          <w:rFonts w:ascii="Bookman Old Style" w:hAnsi="Bookman Old Style"/>
          <w:bCs/>
          <w:sz w:val="24"/>
          <w:szCs w:val="24"/>
        </w:rPr>
        <w:t>3.</w:t>
      </w:r>
      <w:r w:rsidR="00525406">
        <w:rPr>
          <w:rFonts w:ascii="Bookman Old Style" w:hAnsi="Bookman Old Style"/>
          <w:bCs/>
          <w:sz w:val="24"/>
          <w:szCs w:val="24"/>
        </w:rPr>
        <w:t xml:space="preserve"> </w:t>
      </w:r>
      <w:r w:rsidRPr="006C0376">
        <w:rPr>
          <w:rFonts w:ascii="Bookman Old Style" w:hAnsi="Bookman Old Style"/>
          <w:bCs/>
          <w:sz w:val="24"/>
          <w:szCs w:val="24"/>
        </w:rPr>
        <w:t>Annual Credit Plan</w:t>
      </w:r>
      <w:r w:rsidR="004E0BCA">
        <w:rPr>
          <w:rFonts w:ascii="Bookman Old Style" w:hAnsi="Bookman Old Style"/>
          <w:bCs/>
          <w:sz w:val="24"/>
          <w:szCs w:val="24"/>
        </w:rPr>
        <w:t xml:space="preserve"> </w:t>
      </w:r>
      <w:r w:rsidRPr="006C0376">
        <w:rPr>
          <w:rFonts w:ascii="Bookman Old Style" w:hAnsi="Bookman Old Style"/>
          <w:bCs/>
          <w:sz w:val="24"/>
          <w:szCs w:val="24"/>
        </w:rPr>
        <w:t xml:space="preserve">for the year 2022-23 at Rs.598.82 crores was approved by the House. In addition, loan targets under NRLM, NULM, PMEGP, PMFME, </w:t>
      </w:r>
      <w:proofErr w:type="spellStart"/>
      <w:r w:rsidRPr="006C0376">
        <w:rPr>
          <w:rFonts w:ascii="Bookman Old Style" w:hAnsi="Bookman Old Style"/>
          <w:bCs/>
          <w:sz w:val="24"/>
          <w:szCs w:val="24"/>
        </w:rPr>
        <w:t>PMSVANidhi</w:t>
      </w:r>
      <w:proofErr w:type="spellEnd"/>
      <w:r w:rsidRPr="006C0376">
        <w:rPr>
          <w:rFonts w:ascii="Bookman Old Style" w:hAnsi="Bookman Old Style"/>
          <w:bCs/>
          <w:sz w:val="24"/>
          <w:szCs w:val="24"/>
        </w:rPr>
        <w:t>, PMMY were also approved. Further, targets under social security Scheme of PMJJBY, PMSBY and APY were approved.</w:t>
      </w:r>
    </w:p>
    <w:p w14:paraId="7FF79CE4" w14:textId="77777777" w:rsidR="00F56DA8" w:rsidRDefault="0091502B" w:rsidP="004875DC">
      <w:pPr>
        <w:jc w:val="both"/>
        <w:rPr>
          <w:rFonts w:ascii="Bookman Old Style" w:hAnsi="Bookman Old Style"/>
          <w:bCs/>
          <w:sz w:val="24"/>
          <w:szCs w:val="24"/>
        </w:rPr>
      </w:pPr>
      <w:r>
        <w:rPr>
          <w:rFonts w:ascii="Bookman Old Style" w:hAnsi="Bookman Old Style"/>
          <w:bCs/>
          <w:sz w:val="24"/>
          <w:szCs w:val="24"/>
        </w:rPr>
        <w:lastRenderedPageBreak/>
        <w:t xml:space="preserve">4. </w:t>
      </w:r>
      <w:r w:rsidR="004875DC" w:rsidRPr="006C0376">
        <w:rPr>
          <w:rFonts w:ascii="Bookman Old Style" w:hAnsi="Bookman Old Style"/>
          <w:bCs/>
          <w:sz w:val="24"/>
          <w:szCs w:val="24"/>
        </w:rPr>
        <w:t xml:space="preserve"> ACP for the year 2023-24 may be prepared and approved by March 2023.</w:t>
      </w:r>
    </w:p>
    <w:p w14:paraId="594ADDD9" w14:textId="77777777" w:rsidR="00D117E4" w:rsidRPr="006C0376" w:rsidRDefault="00525406" w:rsidP="00F56DA8">
      <w:pPr>
        <w:ind w:left="5760"/>
        <w:jc w:val="both"/>
        <w:rPr>
          <w:rFonts w:ascii="Bookman Old Style" w:hAnsi="Bookman Old Style" w:cs="Times New Roman"/>
          <w:sz w:val="24"/>
          <w:szCs w:val="24"/>
        </w:rPr>
      </w:pPr>
      <w:r>
        <w:rPr>
          <w:rFonts w:ascii="Bookman Old Style" w:hAnsi="Bookman Old Style"/>
          <w:b/>
          <w:bCs/>
          <w:sz w:val="24"/>
          <w:szCs w:val="24"/>
        </w:rPr>
        <w:t xml:space="preserve">                </w:t>
      </w:r>
      <w:r w:rsidR="004875DC" w:rsidRPr="00F56DA8">
        <w:rPr>
          <w:rFonts w:ascii="Bookman Old Style" w:hAnsi="Bookman Old Style"/>
          <w:b/>
          <w:bCs/>
          <w:sz w:val="24"/>
          <w:szCs w:val="24"/>
        </w:rPr>
        <w:t>(Action point: SLBC)</w:t>
      </w:r>
    </w:p>
    <w:p w14:paraId="282DB3F6"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b/>
          <w:sz w:val="24"/>
          <w:szCs w:val="24"/>
          <w:u w:val="single"/>
        </w:rPr>
      </w:pPr>
      <w:r w:rsidRPr="006C0376">
        <w:rPr>
          <w:rFonts w:ascii="Bookman Old Style" w:eastAsiaTheme="minorEastAsia" w:hAnsi="Bookman Old Style" w:cs="Times New Roman"/>
          <w:b/>
          <w:sz w:val="24"/>
          <w:szCs w:val="24"/>
          <w:u w:val="single"/>
        </w:rPr>
        <w:t>AGENDA 2: CD RATIO:</w:t>
      </w:r>
    </w:p>
    <w:p w14:paraId="7C5DADF2" w14:textId="77777777" w:rsidR="004875DC" w:rsidRPr="006C0376" w:rsidRDefault="004875DC" w:rsidP="00D117E4">
      <w:pPr>
        <w:tabs>
          <w:tab w:val="left" w:pos="7020"/>
        </w:tabs>
        <w:spacing w:after="0" w:line="276" w:lineRule="auto"/>
        <w:jc w:val="both"/>
        <w:rPr>
          <w:rFonts w:ascii="Bookman Old Style" w:eastAsiaTheme="minorEastAsia" w:hAnsi="Bookman Old Style" w:cs="Times New Roman"/>
          <w:b/>
          <w:sz w:val="24"/>
          <w:szCs w:val="24"/>
          <w:u w:val="single"/>
        </w:rPr>
      </w:pPr>
    </w:p>
    <w:p w14:paraId="30E704FE" w14:textId="77777777" w:rsidR="004E0BCA" w:rsidRDefault="004875DC" w:rsidP="00D117E4">
      <w:pPr>
        <w:tabs>
          <w:tab w:val="left" w:pos="7020"/>
        </w:tabs>
        <w:spacing w:after="0" w:line="276" w:lineRule="auto"/>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1. Principal Secretary, Finance, urged the Banks with low CD ratio to increase their CD ratio in a planned manner</w:t>
      </w:r>
      <w:r w:rsidR="00FF2719" w:rsidRPr="006C0376">
        <w:rPr>
          <w:rFonts w:ascii="Bookman Old Style" w:eastAsiaTheme="minorEastAsia" w:hAnsi="Bookman Old Style" w:cs="Times New Roman"/>
          <w:sz w:val="24"/>
          <w:szCs w:val="24"/>
        </w:rPr>
        <w:t xml:space="preserve">. </w:t>
      </w:r>
    </w:p>
    <w:p w14:paraId="29B7434A" w14:textId="77777777" w:rsidR="004875DC" w:rsidRPr="004E0BCA" w:rsidRDefault="004E0BCA" w:rsidP="00D117E4">
      <w:pPr>
        <w:tabs>
          <w:tab w:val="left" w:pos="7020"/>
        </w:tabs>
        <w:spacing w:after="0" w:line="276" w:lineRule="auto"/>
        <w:jc w:val="both"/>
        <w:rPr>
          <w:rFonts w:ascii="Bookman Old Style" w:eastAsiaTheme="minorEastAsia" w:hAnsi="Bookman Old Style" w:cs="Times New Roman"/>
          <w:b/>
          <w:bCs/>
          <w:sz w:val="24"/>
          <w:szCs w:val="24"/>
        </w:rPr>
      </w:pPr>
      <w:r w:rsidRPr="004E0BCA">
        <w:rPr>
          <w:rFonts w:ascii="Bookman Old Style" w:eastAsiaTheme="minorEastAsia" w:hAnsi="Bookman Old Style" w:cs="Times New Roman"/>
          <w:b/>
          <w:bCs/>
          <w:sz w:val="24"/>
          <w:szCs w:val="24"/>
        </w:rPr>
        <w:t xml:space="preserve">                                                                                </w:t>
      </w:r>
      <w:r w:rsidR="00FF2719" w:rsidRPr="004E0BCA">
        <w:rPr>
          <w:rFonts w:ascii="Bookman Old Style" w:eastAsiaTheme="minorEastAsia" w:hAnsi="Bookman Old Style" w:cs="Times New Roman"/>
          <w:b/>
          <w:bCs/>
          <w:sz w:val="24"/>
          <w:szCs w:val="24"/>
        </w:rPr>
        <w:t>(Action point: All Banks)</w:t>
      </w:r>
    </w:p>
    <w:p w14:paraId="769D3E81" w14:textId="77777777" w:rsidR="00D117E4" w:rsidRPr="006C0376" w:rsidRDefault="00D117E4" w:rsidP="00D117E4">
      <w:pPr>
        <w:pStyle w:val="NoSpacing"/>
        <w:rPr>
          <w:rFonts w:ascii="Bookman Old Style" w:hAnsi="Bookman Old Style"/>
          <w:sz w:val="24"/>
          <w:szCs w:val="24"/>
        </w:rPr>
      </w:pPr>
    </w:p>
    <w:p w14:paraId="0973C5CA" w14:textId="77777777" w:rsidR="00F56DA8" w:rsidRDefault="00FF2719" w:rsidP="00D117E4">
      <w:pPr>
        <w:tabs>
          <w:tab w:val="left" w:pos="7020"/>
        </w:tabs>
        <w:spacing w:after="0" w:line="276" w:lineRule="auto"/>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2. Smt. Saba</w:t>
      </w:r>
      <w:r w:rsidR="00525406">
        <w:rPr>
          <w:rFonts w:ascii="Bookman Old Style" w:eastAsiaTheme="minorEastAsia" w:hAnsi="Bookman Old Style" w:cs="Times New Roman"/>
          <w:sz w:val="24"/>
          <w:szCs w:val="24"/>
        </w:rPr>
        <w:t xml:space="preserve"> </w:t>
      </w:r>
      <w:r w:rsidRPr="006C0376">
        <w:rPr>
          <w:rFonts w:ascii="Bookman Old Style" w:eastAsiaTheme="minorEastAsia" w:hAnsi="Bookman Old Style" w:cs="Times New Roman"/>
          <w:sz w:val="24"/>
          <w:szCs w:val="24"/>
        </w:rPr>
        <w:t>S</w:t>
      </w:r>
      <w:r w:rsidR="004875DC" w:rsidRPr="006C0376">
        <w:rPr>
          <w:rFonts w:ascii="Bookman Old Style" w:eastAsiaTheme="minorEastAsia" w:hAnsi="Bookman Old Style" w:cs="Times New Roman"/>
          <w:sz w:val="24"/>
          <w:szCs w:val="24"/>
        </w:rPr>
        <w:t>haikh</w:t>
      </w:r>
      <w:r w:rsidR="00D117E4" w:rsidRPr="006C0376">
        <w:rPr>
          <w:rFonts w:ascii="Bookman Old Style" w:eastAsiaTheme="minorEastAsia" w:hAnsi="Bookman Old Style" w:cs="Times New Roman"/>
          <w:sz w:val="24"/>
          <w:szCs w:val="24"/>
        </w:rPr>
        <w:t xml:space="preserve"> DGM,</w:t>
      </w:r>
      <w:r w:rsidR="004875DC" w:rsidRPr="006C0376">
        <w:rPr>
          <w:rFonts w:ascii="Bookman Old Style" w:eastAsiaTheme="minorEastAsia" w:hAnsi="Bookman Old Style" w:cs="Times New Roman"/>
          <w:sz w:val="24"/>
          <w:szCs w:val="24"/>
        </w:rPr>
        <w:t xml:space="preserve"> Reserve Bank of India</w:t>
      </w:r>
      <w:r w:rsidR="00D117E4" w:rsidRPr="006C0376">
        <w:rPr>
          <w:rFonts w:ascii="Bookman Old Style" w:eastAsiaTheme="minorEastAsia" w:hAnsi="Bookman Old Style" w:cs="Times New Roman"/>
          <w:sz w:val="24"/>
          <w:szCs w:val="24"/>
        </w:rPr>
        <w:t xml:space="preserve">, </w:t>
      </w:r>
      <w:r w:rsidR="004875DC" w:rsidRPr="006C0376">
        <w:rPr>
          <w:rFonts w:ascii="Bookman Old Style" w:eastAsiaTheme="minorEastAsia" w:hAnsi="Bookman Old Style" w:cs="Times New Roman"/>
          <w:sz w:val="24"/>
          <w:szCs w:val="24"/>
        </w:rPr>
        <w:t xml:space="preserve">Guwahati mentioned that Special DCC meeting should be held in all the districts with low CD ratio before the DCC meeting and representatives from RBI should be invited. </w:t>
      </w:r>
    </w:p>
    <w:p w14:paraId="397791A7" w14:textId="77777777" w:rsidR="00D117E4" w:rsidRPr="00F56DA8" w:rsidRDefault="00525406" w:rsidP="00D117E4">
      <w:pPr>
        <w:tabs>
          <w:tab w:val="left" w:pos="7020"/>
        </w:tabs>
        <w:spacing w:after="0" w:line="276" w:lineRule="auto"/>
        <w:jc w:val="both"/>
        <w:rPr>
          <w:rFonts w:ascii="Bookman Old Style" w:eastAsiaTheme="minorEastAsia" w:hAnsi="Bookman Old Style" w:cs="Times New Roman"/>
          <w:b/>
          <w:sz w:val="24"/>
          <w:szCs w:val="24"/>
        </w:rPr>
      </w:pPr>
      <w:r>
        <w:rPr>
          <w:rFonts w:ascii="Bookman Old Style" w:eastAsiaTheme="minorEastAsia" w:hAnsi="Bookman Old Style" w:cs="Times New Roman"/>
          <w:b/>
          <w:sz w:val="24"/>
          <w:szCs w:val="24"/>
        </w:rPr>
        <w:t xml:space="preserve">                                                                         </w:t>
      </w:r>
      <w:r w:rsidR="00F56DA8">
        <w:rPr>
          <w:rFonts w:ascii="Bookman Old Style" w:eastAsiaTheme="minorEastAsia" w:hAnsi="Bookman Old Style" w:cs="Times New Roman"/>
          <w:b/>
          <w:sz w:val="24"/>
          <w:szCs w:val="24"/>
        </w:rPr>
        <w:t>(Action point: SLBC &amp; LDMs)</w:t>
      </w:r>
    </w:p>
    <w:p w14:paraId="3B1B8125" w14:textId="77777777" w:rsidR="00795FD5" w:rsidRPr="006C0376" w:rsidRDefault="00795FD5" w:rsidP="00D117E4">
      <w:pPr>
        <w:tabs>
          <w:tab w:val="left" w:pos="7020"/>
        </w:tabs>
        <w:spacing w:after="0" w:line="276" w:lineRule="auto"/>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She further mentioned that</w:t>
      </w:r>
    </w:p>
    <w:p w14:paraId="29363B3D" w14:textId="77777777" w:rsidR="004972A7" w:rsidRDefault="00795FD5" w:rsidP="00D117E4">
      <w:pPr>
        <w:tabs>
          <w:tab w:val="left" w:pos="7020"/>
        </w:tabs>
        <w:spacing w:after="0" w:line="276" w:lineRule="auto"/>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 xml:space="preserve">a) DCC and DLRC meetings should be held separately. </w:t>
      </w:r>
    </w:p>
    <w:p w14:paraId="208B61FD" w14:textId="77777777" w:rsidR="00795FD5" w:rsidRDefault="00525406" w:rsidP="00D117E4">
      <w:pPr>
        <w:tabs>
          <w:tab w:val="left" w:pos="7020"/>
        </w:tabs>
        <w:spacing w:after="0" w:line="276" w:lineRule="auto"/>
        <w:jc w:val="both"/>
        <w:rPr>
          <w:rFonts w:ascii="Bookman Old Style" w:eastAsiaTheme="minorEastAsia" w:hAnsi="Bookman Old Style" w:cs="Times New Roman"/>
          <w:b/>
          <w:sz w:val="24"/>
          <w:szCs w:val="24"/>
        </w:rPr>
      </w:pPr>
      <w:r>
        <w:rPr>
          <w:rFonts w:ascii="Bookman Old Style" w:eastAsiaTheme="minorEastAsia" w:hAnsi="Bookman Old Style" w:cs="Times New Roman"/>
          <w:b/>
          <w:sz w:val="24"/>
          <w:szCs w:val="24"/>
        </w:rPr>
        <w:t xml:space="preserve">                                                                      </w:t>
      </w:r>
      <w:r w:rsidR="00795FD5" w:rsidRPr="004972A7">
        <w:rPr>
          <w:rFonts w:ascii="Bookman Old Style" w:eastAsiaTheme="minorEastAsia" w:hAnsi="Bookman Old Style" w:cs="Times New Roman"/>
          <w:b/>
          <w:sz w:val="24"/>
          <w:szCs w:val="24"/>
        </w:rPr>
        <w:t>(Action point: SLBC and LDMs)</w:t>
      </w:r>
    </w:p>
    <w:p w14:paraId="1E3ADDAF" w14:textId="77777777" w:rsidR="004972A7" w:rsidRDefault="00795FD5" w:rsidP="00D117E4">
      <w:pPr>
        <w:tabs>
          <w:tab w:val="left" w:pos="7020"/>
        </w:tabs>
        <w:spacing w:after="0" w:line="276" w:lineRule="auto"/>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 xml:space="preserve">b) Special SLBC meeting for Financial Inclusion should be held in all the States. </w:t>
      </w:r>
    </w:p>
    <w:p w14:paraId="535753F2" w14:textId="77777777" w:rsidR="00795FD5" w:rsidRPr="006C0376" w:rsidRDefault="00525406" w:rsidP="00D117E4">
      <w:pPr>
        <w:tabs>
          <w:tab w:val="left" w:pos="7020"/>
        </w:tabs>
        <w:spacing w:after="0" w:line="276" w:lineRule="auto"/>
        <w:jc w:val="both"/>
        <w:rPr>
          <w:rFonts w:ascii="Bookman Old Style" w:eastAsiaTheme="minorEastAsia" w:hAnsi="Bookman Old Style" w:cs="Times New Roman"/>
          <w:sz w:val="24"/>
          <w:szCs w:val="24"/>
        </w:rPr>
      </w:pPr>
      <w:r>
        <w:rPr>
          <w:rFonts w:ascii="Bookman Old Style" w:eastAsiaTheme="minorEastAsia" w:hAnsi="Bookman Old Style" w:cs="Times New Roman"/>
          <w:b/>
          <w:sz w:val="24"/>
          <w:szCs w:val="24"/>
        </w:rPr>
        <w:t xml:space="preserve">                                                                                      </w:t>
      </w:r>
      <w:r w:rsidR="00795FD5" w:rsidRPr="004972A7">
        <w:rPr>
          <w:rFonts w:ascii="Bookman Old Style" w:eastAsiaTheme="minorEastAsia" w:hAnsi="Bookman Old Style" w:cs="Times New Roman"/>
          <w:b/>
          <w:sz w:val="24"/>
          <w:szCs w:val="24"/>
        </w:rPr>
        <w:t>(Action point: SLBC)</w:t>
      </w:r>
    </w:p>
    <w:p w14:paraId="583C4ECB"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sz w:val="24"/>
          <w:szCs w:val="24"/>
        </w:rPr>
      </w:pPr>
    </w:p>
    <w:p w14:paraId="1CA7A075"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b/>
          <w:sz w:val="24"/>
          <w:szCs w:val="24"/>
          <w:u w:val="single"/>
        </w:rPr>
      </w:pPr>
      <w:r w:rsidRPr="006C0376">
        <w:rPr>
          <w:rFonts w:ascii="Bookman Old Style" w:eastAsiaTheme="minorEastAsia" w:hAnsi="Bookman Old Style" w:cs="Times New Roman"/>
          <w:b/>
          <w:sz w:val="24"/>
          <w:szCs w:val="24"/>
          <w:u w:val="single"/>
        </w:rPr>
        <w:t>AGENDA 3: REVIEW OF CREDIT DISBURSEMENT OF BANKS:</w:t>
      </w:r>
    </w:p>
    <w:p w14:paraId="65C372C2" w14:textId="77777777" w:rsidR="00D117E4" w:rsidRPr="006C0376" w:rsidRDefault="00D117E4" w:rsidP="00D117E4">
      <w:pPr>
        <w:pStyle w:val="NoSpacing"/>
        <w:rPr>
          <w:rFonts w:ascii="Bookman Old Style" w:hAnsi="Bookman Old Style"/>
          <w:sz w:val="24"/>
          <w:szCs w:val="24"/>
        </w:rPr>
      </w:pPr>
    </w:p>
    <w:p w14:paraId="1616568B" w14:textId="77777777" w:rsidR="009F27EB" w:rsidRPr="006C0376" w:rsidRDefault="00D117E4" w:rsidP="00FF2719">
      <w:pPr>
        <w:tabs>
          <w:tab w:val="left" w:pos="7020"/>
        </w:tabs>
        <w:spacing w:after="0" w:line="276" w:lineRule="auto"/>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1.</w:t>
      </w:r>
      <w:r w:rsidR="00525406">
        <w:rPr>
          <w:rFonts w:ascii="Bookman Old Style" w:eastAsiaTheme="minorEastAsia" w:hAnsi="Bookman Old Style" w:cs="Times New Roman"/>
          <w:sz w:val="24"/>
          <w:szCs w:val="24"/>
        </w:rPr>
        <w:t xml:space="preserve"> </w:t>
      </w:r>
      <w:r w:rsidR="009F27EB" w:rsidRPr="006C0376">
        <w:rPr>
          <w:rFonts w:ascii="Bookman Old Style" w:eastAsiaTheme="minorEastAsia" w:hAnsi="Bookman Old Style" w:cs="Times New Roman"/>
          <w:sz w:val="24"/>
          <w:szCs w:val="24"/>
        </w:rPr>
        <w:t>B</w:t>
      </w:r>
      <w:r w:rsidR="009931CA">
        <w:rPr>
          <w:rFonts w:ascii="Bookman Old Style" w:eastAsiaTheme="minorEastAsia" w:hAnsi="Bookman Old Style" w:cs="Times New Roman"/>
          <w:sz w:val="24"/>
          <w:szCs w:val="24"/>
        </w:rPr>
        <w:t>a</w:t>
      </w:r>
      <w:r w:rsidR="009F27EB" w:rsidRPr="006C0376">
        <w:rPr>
          <w:rFonts w:ascii="Bookman Old Style" w:eastAsiaTheme="minorEastAsia" w:hAnsi="Bookman Old Style" w:cs="Times New Roman"/>
          <w:sz w:val="24"/>
          <w:szCs w:val="24"/>
        </w:rPr>
        <w:t>nks have achieved 30.29% of its Annual Credit Plan as on 30.06.2022.</w:t>
      </w:r>
    </w:p>
    <w:p w14:paraId="7202D2B5" w14:textId="77777777" w:rsidR="009F27EB" w:rsidRPr="006C0376" w:rsidRDefault="009F27EB" w:rsidP="00FF2719">
      <w:pPr>
        <w:tabs>
          <w:tab w:val="left" w:pos="7020"/>
        </w:tabs>
        <w:spacing w:after="0" w:line="276" w:lineRule="auto"/>
        <w:jc w:val="both"/>
        <w:rPr>
          <w:rFonts w:ascii="Bookman Old Style" w:eastAsiaTheme="minorEastAsia" w:hAnsi="Bookman Old Style" w:cs="Times New Roman"/>
          <w:sz w:val="24"/>
          <w:szCs w:val="24"/>
        </w:rPr>
      </w:pPr>
    </w:p>
    <w:p w14:paraId="715A5D24" w14:textId="77777777" w:rsidR="004972A7" w:rsidRDefault="009F27EB" w:rsidP="00FF2719">
      <w:pPr>
        <w:tabs>
          <w:tab w:val="left" w:pos="7020"/>
        </w:tabs>
        <w:spacing w:after="0" w:line="276" w:lineRule="auto"/>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2.</w:t>
      </w:r>
      <w:r w:rsidR="00FF2719" w:rsidRPr="006C0376">
        <w:rPr>
          <w:rFonts w:ascii="Bookman Old Style" w:eastAsiaTheme="minorEastAsia" w:hAnsi="Bookman Old Style" w:cs="Times New Roman"/>
          <w:sz w:val="24"/>
          <w:szCs w:val="24"/>
        </w:rPr>
        <w:t xml:space="preserve">To ensure saturation of PM Kisan beneficiaries by sanction of KCC loans in principle sanction letter would be issued by all the Banks. A format for the purpose is approved by the House. </w:t>
      </w:r>
    </w:p>
    <w:p w14:paraId="32B423CB" w14:textId="77777777" w:rsidR="00D117E4" w:rsidRPr="006C0376" w:rsidRDefault="00525406" w:rsidP="00FF2719">
      <w:pPr>
        <w:tabs>
          <w:tab w:val="left" w:pos="7020"/>
        </w:tabs>
        <w:spacing w:after="0" w:line="276" w:lineRule="auto"/>
        <w:jc w:val="both"/>
        <w:rPr>
          <w:rFonts w:ascii="Bookman Old Style" w:eastAsiaTheme="minorEastAsia" w:hAnsi="Bookman Old Style" w:cs="Times New Roman"/>
          <w:sz w:val="24"/>
          <w:szCs w:val="24"/>
        </w:rPr>
      </w:pPr>
      <w:r>
        <w:rPr>
          <w:rFonts w:ascii="Bookman Old Style" w:eastAsiaTheme="minorEastAsia" w:hAnsi="Bookman Old Style" w:cs="Times New Roman"/>
          <w:b/>
          <w:sz w:val="24"/>
          <w:szCs w:val="24"/>
        </w:rPr>
        <w:t xml:space="preserve">                                                                                </w:t>
      </w:r>
      <w:r w:rsidR="00FF2719" w:rsidRPr="004972A7">
        <w:rPr>
          <w:rFonts w:ascii="Bookman Old Style" w:eastAsiaTheme="minorEastAsia" w:hAnsi="Bookman Old Style" w:cs="Times New Roman"/>
          <w:b/>
          <w:sz w:val="24"/>
          <w:szCs w:val="24"/>
        </w:rPr>
        <w:t>(Action point: All Banks)</w:t>
      </w:r>
    </w:p>
    <w:p w14:paraId="43CDE402" w14:textId="77777777" w:rsidR="004972A7" w:rsidRDefault="009F27EB" w:rsidP="00FF2719">
      <w:pPr>
        <w:tabs>
          <w:tab w:val="left" w:pos="7020"/>
        </w:tabs>
        <w:spacing w:after="0" w:line="276" w:lineRule="auto"/>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3</w:t>
      </w:r>
      <w:r w:rsidR="00FF2719" w:rsidRPr="006C0376">
        <w:rPr>
          <w:rFonts w:ascii="Bookman Old Style" w:eastAsiaTheme="minorEastAsia" w:hAnsi="Bookman Old Style" w:cs="Times New Roman"/>
          <w:sz w:val="24"/>
          <w:szCs w:val="24"/>
        </w:rPr>
        <w:t xml:space="preserve">. A loan application format and a land holding certificate format is also approved and shared during the meeting. </w:t>
      </w:r>
    </w:p>
    <w:p w14:paraId="4CB10295" w14:textId="77777777" w:rsidR="00D117E4" w:rsidRPr="006C0376" w:rsidRDefault="00525406" w:rsidP="00D117E4">
      <w:pPr>
        <w:tabs>
          <w:tab w:val="left" w:pos="7020"/>
        </w:tabs>
        <w:spacing w:after="0" w:line="276" w:lineRule="auto"/>
        <w:jc w:val="both"/>
        <w:rPr>
          <w:rFonts w:ascii="Bookman Old Style" w:eastAsiaTheme="minorEastAsia" w:hAnsi="Bookman Old Style" w:cs="Times New Roman"/>
          <w:b/>
          <w:sz w:val="24"/>
          <w:szCs w:val="24"/>
          <w:u w:val="single"/>
        </w:rPr>
      </w:pPr>
      <w:r>
        <w:rPr>
          <w:rFonts w:ascii="Bookman Old Style" w:eastAsiaTheme="minorEastAsia" w:hAnsi="Bookman Old Style" w:cs="Times New Roman"/>
          <w:b/>
          <w:sz w:val="24"/>
          <w:szCs w:val="24"/>
        </w:rPr>
        <w:t xml:space="preserve">                                                                                </w:t>
      </w:r>
      <w:r w:rsidR="00FF2719" w:rsidRPr="004972A7">
        <w:rPr>
          <w:rFonts w:ascii="Bookman Old Style" w:eastAsiaTheme="minorEastAsia" w:hAnsi="Bookman Old Style" w:cs="Times New Roman"/>
          <w:b/>
          <w:sz w:val="24"/>
          <w:szCs w:val="24"/>
        </w:rPr>
        <w:t>(Action point: All Banks)</w:t>
      </w:r>
    </w:p>
    <w:p w14:paraId="3DBCF083" w14:textId="77777777" w:rsidR="004972A7" w:rsidRDefault="004972A7" w:rsidP="00D117E4">
      <w:pPr>
        <w:tabs>
          <w:tab w:val="left" w:pos="7020"/>
        </w:tabs>
        <w:spacing w:after="0" w:line="276" w:lineRule="auto"/>
        <w:jc w:val="both"/>
        <w:rPr>
          <w:rFonts w:ascii="Bookman Old Style" w:eastAsiaTheme="minorEastAsia" w:hAnsi="Bookman Old Style" w:cs="Times New Roman"/>
          <w:b/>
          <w:sz w:val="24"/>
          <w:szCs w:val="24"/>
          <w:u w:val="single"/>
        </w:rPr>
      </w:pPr>
    </w:p>
    <w:p w14:paraId="14639807"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b/>
          <w:sz w:val="24"/>
          <w:szCs w:val="24"/>
          <w:u w:val="single"/>
        </w:rPr>
      </w:pPr>
      <w:r w:rsidRPr="006C0376">
        <w:rPr>
          <w:rFonts w:ascii="Bookman Old Style" w:eastAsiaTheme="minorEastAsia" w:hAnsi="Bookman Old Style" w:cs="Times New Roman"/>
          <w:b/>
          <w:sz w:val="24"/>
          <w:szCs w:val="24"/>
          <w:u w:val="single"/>
        </w:rPr>
        <w:t>AGENDA 4: PROGRESS UNDER GOVT. SPONSORED SCHEMES</w:t>
      </w:r>
    </w:p>
    <w:p w14:paraId="4BCBEE21"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b/>
          <w:sz w:val="24"/>
          <w:szCs w:val="24"/>
          <w:u w:val="single"/>
        </w:rPr>
      </w:pPr>
    </w:p>
    <w:p w14:paraId="697B3A8F" w14:textId="77777777" w:rsidR="00D117E4" w:rsidRPr="006C0376" w:rsidRDefault="009F27EB" w:rsidP="00D117E4">
      <w:pPr>
        <w:tabs>
          <w:tab w:val="left" w:pos="7020"/>
        </w:tabs>
        <w:spacing w:after="0" w:line="276" w:lineRule="auto"/>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Report on sanction and disbursement of PMMY, DDUSY, PMEGP by various Banks were tabled.</w:t>
      </w:r>
    </w:p>
    <w:p w14:paraId="3782603C" w14:textId="77777777" w:rsidR="009F27EB" w:rsidRPr="006C0376" w:rsidRDefault="009F27EB" w:rsidP="00D117E4">
      <w:pPr>
        <w:tabs>
          <w:tab w:val="left" w:pos="7020"/>
        </w:tabs>
        <w:spacing w:after="0" w:line="276" w:lineRule="auto"/>
        <w:jc w:val="both"/>
        <w:rPr>
          <w:rFonts w:ascii="Bookman Old Style" w:eastAsiaTheme="minorEastAsia" w:hAnsi="Bookman Old Style" w:cs="Times New Roman"/>
          <w:b/>
          <w:bCs/>
          <w:sz w:val="24"/>
          <w:szCs w:val="24"/>
        </w:rPr>
      </w:pPr>
    </w:p>
    <w:p w14:paraId="1FB2A0EF"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b/>
          <w:sz w:val="24"/>
          <w:szCs w:val="24"/>
          <w:u w:val="single"/>
        </w:rPr>
      </w:pPr>
      <w:r w:rsidRPr="006C0376">
        <w:rPr>
          <w:rFonts w:ascii="Bookman Old Style" w:eastAsiaTheme="minorEastAsia" w:hAnsi="Bookman Old Style" w:cs="Times New Roman"/>
          <w:b/>
          <w:sz w:val="24"/>
          <w:szCs w:val="24"/>
          <w:u w:val="single"/>
        </w:rPr>
        <w:t xml:space="preserve">AGENDA </w:t>
      </w:r>
      <w:r w:rsidR="00DC0010" w:rsidRPr="006C0376">
        <w:rPr>
          <w:rFonts w:ascii="Bookman Old Style" w:eastAsiaTheme="minorEastAsia" w:hAnsi="Bookman Old Style" w:cs="Times New Roman"/>
          <w:b/>
          <w:sz w:val="24"/>
          <w:szCs w:val="24"/>
          <w:u w:val="single"/>
        </w:rPr>
        <w:t>5</w:t>
      </w:r>
      <w:r w:rsidRPr="006C0376">
        <w:rPr>
          <w:rFonts w:ascii="Bookman Old Style" w:eastAsiaTheme="minorEastAsia" w:hAnsi="Bookman Old Style" w:cs="Times New Roman"/>
          <w:b/>
          <w:sz w:val="24"/>
          <w:szCs w:val="24"/>
          <w:u w:val="single"/>
        </w:rPr>
        <w:t xml:space="preserve">: </w:t>
      </w:r>
    </w:p>
    <w:p w14:paraId="22D4C113"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b/>
          <w:bCs/>
          <w:sz w:val="24"/>
          <w:szCs w:val="24"/>
          <w:lang w:val="en-US"/>
        </w:rPr>
      </w:pPr>
      <w:r w:rsidRPr="006C0376">
        <w:rPr>
          <w:rFonts w:ascii="Bookman Old Style" w:eastAsiaTheme="minorEastAsia" w:hAnsi="Bookman Old Style" w:cs="Times New Roman"/>
          <w:b/>
          <w:bCs/>
          <w:sz w:val="24"/>
          <w:szCs w:val="24"/>
          <w:u w:val="single"/>
          <w:lang w:val="en-US"/>
        </w:rPr>
        <w:t>FINANCIAL INCLUSION AND FINANCIAL LITERACY – PROGRESS AND ASSESSMENT UNDER NATIONAL STRATEGY OF FINANCIAL INCLUSION (NSFI</w:t>
      </w:r>
      <w:r w:rsidRPr="006C0376">
        <w:rPr>
          <w:rFonts w:ascii="Bookman Old Style" w:eastAsiaTheme="minorEastAsia" w:hAnsi="Bookman Old Style" w:cs="Times New Roman"/>
          <w:b/>
          <w:bCs/>
          <w:sz w:val="24"/>
          <w:szCs w:val="24"/>
          <w:lang w:val="en-US"/>
        </w:rPr>
        <w:t>):</w:t>
      </w:r>
    </w:p>
    <w:p w14:paraId="56FFBDFB" w14:textId="77777777" w:rsidR="00D117E4" w:rsidRPr="006C0376" w:rsidRDefault="00D117E4" w:rsidP="00515FCF">
      <w:pPr>
        <w:pStyle w:val="NoSpacing"/>
      </w:pPr>
    </w:p>
    <w:p w14:paraId="2C283C59" w14:textId="77777777" w:rsidR="004972A7" w:rsidRDefault="00D117E4" w:rsidP="00D117E4">
      <w:pPr>
        <w:tabs>
          <w:tab w:val="left" w:pos="7020"/>
        </w:tabs>
        <w:spacing w:after="0" w:line="276" w:lineRule="auto"/>
        <w:jc w:val="both"/>
        <w:rPr>
          <w:rFonts w:ascii="Bookman Old Style" w:hAnsi="Bookman Old Style" w:cs="Times New Roman"/>
          <w:sz w:val="24"/>
          <w:szCs w:val="24"/>
        </w:rPr>
      </w:pPr>
      <w:r w:rsidRPr="006C0376">
        <w:rPr>
          <w:rFonts w:ascii="Bookman Old Style" w:hAnsi="Bookman Old Style" w:cs="Times New Roman"/>
          <w:sz w:val="24"/>
          <w:szCs w:val="24"/>
        </w:rPr>
        <w:t xml:space="preserve">1. </w:t>
      </w:r>
      <w:r w:rsidR="00E04855">
        <w:rPr>
          <w:rFonts w:ascii="Bookman Old Style" w:hAnsi="Bookman Old Style" w:cs="Times New Roman"/>
          <w:sz w:val="24"/>
          <w:szCs w:val="24"/>
        </w:rPr>
        <w:t>O</w:t>
      </w:r>
      <w:r w:rsidR="00DC0010" w:rsidRPr="006C0376">
        <w:rPr>
          <w:rFonts w:ascii="Bookman Old Style" w:hAnsi="Bookman Old Style" w:cs="Times New Roman"/>
          <w:sz w:val="24"/>
          <w:szCs w:val="24"/>
        </w:rPr>
        <w:t>ut of 1927 identified as unbanked by the Department of Financial Services, Ministry of Finance, Govt. of India</w:t>
      </w:r>
      <w:r w:rsidR="00E04855">
        <w:rPr>
          <w:rFonts w:ascii="Bookman Old Style" w:hAnsi="Bookman Old Style" w:cs="Times New Roman"/>
          <w:sz w:val="24"/>
          <w:szCs w:val="24"/>
        </w:rPr>
        <w:t>, a</w:t>
      </w:r>
      <w:r w:rsidR="00515FCF">
        <w:rPr>
          <w:rFonts w:ascii="Bookman Old Style" w:hAnsi="Bookman Old Style" w:cs="Times New Roman"/>
          <w:sz w:val="24"/>
          <w:szCs w:val="24"/>
        </w:rPr>
        <w:t>s on 31.07.2022, b</w:t>
      </w:r>
      <w:r w:rsidR="004E0BCA">
        <w:rPr>
          <w:rFonts w:ascii="Bookman Old Style" w:hAnsi="Bookman Old Style" w:cs="Times New Roman"/>
          <w:sz w:val="24"/>
          <w:szCs w:val="24"/>
        </w:rPr>
        <w:t xml:space="preserve">anks have covered </w:t>
      </w:r>
      <w:r w:rsidR="00515FCF">
        <w:rPr>
          <w:rFonts w:ascii="Bookman Old Style" w:hAnsi="Bookman Old Style" w:cs="Times New Roman"/>
          <w:sz w:val="24"/>
          <w:szCs w:val="24"/>
        </w:rPr>
        <w:t>1921 villages either by bank branch or CSP within 5 Kms radius. The remaining 6 villages i.e. ICICI-5 &amp; CBI-1 are yet to be covered.</w:t>
      </w:r>
      <w:r w:rsidR="00DC0010" w:rsidRPr="006C0376">
        <w:rPr>
          <w:rFonts w:ascii="Bookman Old Style" w:hAnsi="Bookman Old Style" w:cs="Times New Roman"/>
          <w:sz w:val="24"/>
          <w:szCs w:val="24"/>
        </w:rPr>
        <w:t xml:space="preserve"> </w:t>
      </w:r>
      <w:r w:rsidR="00515FCF">
        <w:rPr>
          <w:rFonts w:ascii="Bookman Old Style" w:hAnsi="Bookman Old Style" w:cs="Times New Roman"/>
          <w:sz w:val="24"/>
          <w:szCs w:val="24"/>
        </w:rPr>
        <w:t xml:space="preserve">ICICI and CBI have reported </w:t>
      </w:r>
      <w:r w:rsidR="00515FCF">
        <w:rPr>
          <w:rFonts w:ascii="Bookman Old Style" w:hAnsi="Bookman Old Style" w:cs="Times New Roman"/>
          <w:sz w:val="24"/>
          <w:szCs w:val="24"/>
        </w:rPr>
        <w:lastRenderedPageBreak/>
        <w:t>the house that 6 villages are already covered by banking outlets but marginally beyond 5 Kms radius</w:t>
      </w:r>
      <w:r w:rsidR="00DC0010" w:rsidRPr="006C0376">
        <w:rPr>
          <w:rFonts w:ascii="Bookman Old Style" w:hAnsi="Bookman Old Style" w:cs="Times New Roman"/>
          <w:sz w:val="24"/>
          <w:szCs w:val="24"/>
        </w:rPr>
        <w:t>. Considering the density of population an</w:t>
      </w:r>
      <w:r w:rsidR="00173FB9">
        <w:rPr>
          <w:rFonts w:ascii="Bookman Old Style" w:hAnsi="Bookman Old Style" w:cs="Times New Roman"/>
          <w:sz w:val="24"/>
          <w:szCs w:val="24"/>
        </w:rPr>
        <w:t>d terrain of 6</w:t>
      </w:r>
      <w:r w:rsidR="00515FCF">
        <w:rPr>
          <w:rFonts w:ascii="Bookman Old Style" w:hAnsi="Bookman Old Style" w:cs="Times New Roman"/>
          <w:sz w:val="24"/>
          <w:szCs w:val="24"/>
        </w:rPr>
        <w:t xml:space="preserve"> villages, the house</w:t>
      </w:r>
      <w:r w:rsidR="00DC0010" w:rsidRPr="006C0376">
        <w:rPr>
          <w:rFonts w:ascii="Bookman Old Style" w:hAnsi="Bookman Old Style" w:cs="Times New Roman"/>
          <w:sz w:val="24"/>
          <w:szCs w:val="24"/>
        </w:rPr>
        <w:t xml:space="preserve"> has treated</w:t>
      </w:r>
      <w:r w:rsidR="00515FCF">
        <w:rPr>
          <w:rFonts w:ascii="Bookman Old Style" w:hAnsi="Bookman Old Style" w:cs="Times New Roman"/>
          <w:sz w:val="24"/>
          <w:szCs w:val="24"/>
        </w:rPr>
        <w:t xml:space="preserve"> these 6 villages as covered and</w:t>
      </w:r>
      <w:r w:rsidR="00DC0010" w:rsidRPr="006C0376">
        <w:rPr>
          <w:rFonts w:ascii="Bookman Old Style" w:hAnsi="Bookman Old Style" w:cs="Times New Roman"/>
          <w:sz w:val="24"/>
          <w:szCs w:val="24"/>
        </w:rPr>
        <w:t xml:space="preserve"> </w:t>
      </w:r>
      <w:r w:rsidR="00515FCF">
        <w:rPr>
          <w:rFonts w:ascii="Bookman Old Style" w:hAnsi="Bookman Old Style" w:cs="Times New Roman"/>
          <w:sz w:val="24"/>
          <w:szCs w:val="24"/>
        </w:rPr>
        <w:t xml:space="preserve">the same will be </w:t>
      </w:r>
      <w:r w:rsidR="00DC0010" w:rsidRPr="006C0376">
        <w:rPr>
          <w:rFonts w:ascii="Bookman Old Style" w:hAnsi="Bookman Old Style" w:cs="Times New Roman"/>
          <w:sz w:val="24"/>
          <w:szCs w:val="24"/>
        </w:rPr>
        <w:t>reported to DFS</w:t>
      </w:r>
      <w:r w:rsidR="00515FCF">
        <w:rPr>
          <w:rFonts w:ascii="Bookman Old Style" w:hAnsi="Bookman Old Style" w:cs="Times New Roman"/>
          <w:sz w:val="24"/>
          <w:szCs w:val="24"/>
        </w:rPr>
        <w:t xml:space="preserve"> for </w:t>
      </w:r>
      <w:r w:rsidR="00173FB9">
        <w:rPr>
          <w:rFonts w:ascii="Bookman Old Style" w:hAnsi="Bookman Old Style" w:cs="Times New Roman"/>
          <w:sz w:val="24"/>
          <w:szCs w:val="24"/>
        </w:rPr>
        <w:t>considering 6 remaining villages as covered</w:t>
      </w:r>
      <w:r w:rsidR="00DC0010" w:rsidRPr="006C0376">
        <w:rPr>
          <w:rFonts w:ascii="Bookman Old Style" w:hAnsi="Bookman Old Style" w:cs="Times New Roman"/>
          <w:sz w:val="24"/>
          <w:szCs w:val="24"/>
        </w:rPr>
        <w:t xml:space="preserve">. </w:t>
      </w:r>
    </w:p>
    <w:p w14:paraId="1E9FE6F8" w14:textId="77777777" w:rsidR="00D117E4" w:rsidRDefault="00525406" w:rsidP="00D117E4">
      <w:pPr>
        <w:tabs>
          <w:tab w:val="left" w:pos="7020"/>
        </w:tabs>
        <w:spacing w:after="0" w:line="276" w:lineRule="auto"/>
        <w:jc w:val="both"/>
        <w:rPr>
          <w:rFonts w:ascii="Bookman Old Style" w:hAnsi="Bookman Old Style" w:cs="Times New Roman"/>
          <w:b/>
          <w:sz w:val="24"/>
          <w:szCs w:val="24"/>
        </w:rPr>
      </w:pPr>
      <w:r>
        <w:rPr>
          <w:rFonts w:ascii="Bookman Old Style" w:hAnsi="Bookman Old Style" w:cs="Times New Roman"/>
          <w:b/>
          <w:sz w:val="24"/>
          <w:szCs w:val="24"/>
        </w:rPr>
        <w:t xml:space="preserve">                                                                                      </w:t>
      </w:r>
      <w:r w:rsidR="00DC0010" w:rsidRPr="004972A7">
        <w:rPr>
          <w:rFonts w:ascii="Bookman Old Style" w:hAnsi="Bookman Old Style" w:cs="Times New Roman"/>
          <w:b/>
          <w:sz w:val="24"/>
          <w:szCs w:val="24"/>
        </w:rPr>
        <w:t>(Action point: SLBC)</w:t>
      </w:r>
    </w:p>
    <w:p w14:paraId="776C7A41" w14:textId="77777777" w:rsidR="00525406" w:rsidRPr="006C0376" w:rsidRDefault="00525406" w:rsidP="00D117E4">
      <w:pPr>
        <w:tabs>
          <w:tab w:val="left" w:pos="7020"/>
        </w:tabs>
        <w:spacing w:after="0" w:line="276" w:lineRule="auto"/>
        <w:jc w:val="both"/>
        <w:rPr>
          <w:rFonts w:ascii="Bookman Old Style" w:hAnsi="Bookman Old Style" w:cs="Times New Roman"/>
          <w:sz w:val="24"/>
          <w:szCs w:val="24"/>
        </w:rPr>
      </w:pPr>
    </w:p>
    <w:p w14:paraId="179AF85E" w14:textId="77777777" w:rsidR="00DC0010" w:rsidRPr="006C0376" w:rsidRDefault="00DC0010" w:rsidP="00DC0010">
      <w:pPr>
        <w:tabs>
          <w:tab w:val="left" w:pos="7020"/>
        </w:tabs>
        <w:spacing w:after="0" w:line="276" w:lineRule="auto"/>
        <w:jc w:val="both"/>
        <w:rPr>
          <w:rFonts w:ascii="Bookman Old Style" w:hAnsi="Bookman Old Style" w:cs="Times New Roman"/>
          <w:b/>
          <w:bCs/>
          <w:sz w:val="24"/>
          <w:szCs w:val="24"/>
        </w:rPr>
      </w:pPr>
      <w:r w:rsidRPr="006C0376">
        <w:rPr>
          <w:rFonts w:ascii="Bookman Old Style" w:hAnsi="Bookman Old Style" w:cs="Times New Roman"/>
          <w:sz w:val="24"/>
          <w:szCs w:val="24"/>
        </w:rPr>
        <w:t xml:space="preserve">2.Under the National Strategy for Financial Inclusion (NSFI):2019-2024 </w:t>
      </w:r>
      <w:r w:rsidR="00DE5225" w:rsidRPr="006C0376">
        <w:rPr>
          <w:rFonts w:ascii="Bookman Old Style" w:hAnsi="Bookman Old Style" w:cs="Times New Roman"/>
          <w:sz w:val="24"/>
          <w:szCs w:val="24"/>
        </w:rPr>
        <w:t>as envisaged by the Reserve Bank of India for the State of Arunachal Pradesh 3819 villages has been covered by opening Branches and deploying BCs/CSPs including branches of IPPB.</w:t>
      </w:r>
    </w:p>
    <w:p w14:paraId="2F36DF3A" w14:textId="77777777" w:rsidR="00D117E4" w:rsidRPr="006C0376" w:rsidRDefault="00D117E4" w:rsidP="00D117E4">
      <w:pPr>
        <w:spacing w:after="0" w:line="240" w:lineRule="auto"/>
        <w:jc w:val="both"/>
        <w:rPr>
          <w:rFonts w:ascii="Bookman Old Style" w:eastAsiaTheme="minorEastAsia" w:hAnsi="Bookman Old Style"/>
          <w:sz w:val="24"/>
          <w:szCs w:val="24"/>
        </w:rPr>
      </w:pPr>
    </w:p>
    <w:p w14:paraId="671E8CEF"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b/>
          <w:sz w:val="24"/>
          <w:szCs w:val="24"/>
          <w:u w:val="single"/>
        </w:rPr>
      </w:pPr>
      <w:r w:rsidRPr="006C0376">
        <w:rPr>
          <w:rFonts w:ascii="Bookman Old Style" w:eastAsiaTheme="minorEastAsia" w:hAnsi="Bookman Old Style" w:cs="Times New Roman"/>
          <w:b/>
          <w:sz w:val="24"/>
          <w:szCs w:val="24"/>
          <w:u w:val="single"/>
        </w:rPr>
        <w:t xml:space="preserve">AGENDA </w:t>
      </w:r>
      <w:r w:rsidR="00DE5225" w:rsidRPr="006C0376">
        <w:rPr>
          <w:rFonts w:ascii="Bookman Old Style" w:eastAsiaTheme="minorEastAsia" w:hAnsi="Bookman Old Style" w:cs="Times New Roman"/>
          <w:b/>
          <w:sz w:val="24"/>
          <w:szCs w:val="24"/>
          <w:u w:val="single"/>
        </w:rPr>
        <w:t>6</w:t>
      </w:r>
      <w:r w:rsidRPr="006C0376">
        <w:rPr>
          <w:rFonts w:ascii="Bookman Old Style" w:eastAsiaTheme="minorEastAsia" w:hAnsi="Bookman Old Style" w:cs="Times New Roman"/>
          <w:b/>
          <w:sz w:val="24"/>
          <w:szCs w:val="24"/>
          <w:u w:val="single"/>
        </w:rPr>
        <w:t xml:space="preserve">: </w:t>
      </w:r>
    </w:p>
    <w:p w14:paraId="1A119700"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b/>
          <w:sz w:val="24"/>
          <w:szCs w:val="24"/>
          <w:u w:val="single"/>
        </w:rPr>
      </w:pPr>
    </w:p>
    <w:p w14:paraId="2FDA9D3D"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b/>
          <w:bCs/>
          <w:sz w:val="24"/>
          <w:szCs w:val="24"/>
          <w:u w:val="single"/>
          <w:lang w:val="en-US"/>
        </w:rPr>
      </w:pPr>
      <w:r w:rsidRPr="006C0376">
        <w:rPr>
          <w:rFonts w:ascii="Bookman Old Style" w:eastAsiaTheme="minorEastAsia" w:hAnsi="Bookman Old Style" w:cs="Times New Roman"/>
          <w:b/>
          <w:bCs/>
          <w:sz w:val="24"/>
          <w:szCs w:val="24"/>
          <w:u w:val="single"/>
          <w:lang w:val="en-US"/>
        </w:rPr>
        <w:t>POSITION OF NPAs, CERTIFICATE CASES AND RECOVERY OF NPAs:</w:t>
      </w:r>
    </w:p>
    <w:p w14:paraId="70CEF683" w14:textId="77777777" w:rsidR="00DE5225" w:rsidRPr="006C0376" w:rsidRDefault="00DE5225" w:rsidP="00D117E4">
      <w:pPr>
        <w:tabs>
          <w:tab w:val="left" w:pos="7020"/>
        </w:tabs>
        <w:spacing w:after="0" w:line="276" w:lineRule="auto"/>
        <w:jc w:val="both"/>
        <w:rPr>
          <w:rFonts w:ascii="Bookman Old Style" w:eastAsiaTheme="minorEastAsia" w:hAnsi="Bookman Old Style" w:cs="Times New Roman"/>
          <w:b/>
          <w:bCs/>
          <w:sz w:val="24"/>
          <w:szCs w:val="24"/>
          <w:u w:val="single"/>
          <w:lang w:val="en-US"/>
        </w:rPr>
      </w:pPr>
    </w:p>
    <w:p w14:paraId="4ED3F91F" w14:textId="77777777" w:rsidR="004972A7" w:rsidRDefault="00DE5225" w:rsidP="00D117E4">
      <w:pPr>
        <w:tabs>
          <w:tab w:val="left" w:pos="7020"/>
        </w:tabs>
        <w:spacing w:after="0" w:line="276" w:lineRule="auto"/>
        <w:jc w:val="both"/>
        <w:rPr>
          <w:rFonts w:ascii="Bookman Old Style" w:hAnsi="Bookman Old Style" w:cs="Times New Roman"/>
          <w:sz w:val="24"/>
          <w:szCs w:val="24"/>
        </w:rPr>
      </w:pPr>
      <w:r w:rsidRPr="006C0376">
        <w:rPr>
          <w:rFonts w:ascii="Bookman Old Style" w:hAnsi="Bookman Old Style" w:cs="Times New Roman"/>
          <w:sz w:val="24"/>
          <w:szCs w:val="24"/>
        </w:rPr>
        <w:t>25 cases amounting to Rs.0.44 crores has been reported as settled under the Bakijai cases during the quarter. However, there are reports of District administration refusing to file new cases in some districts. The matter i</w:t>
      </w:r>
      <w:r w:rsidR="009931CA">
        <w:rPr>
          <w:rFonts w:ascii="Bookman Old Style" w:hAnsi="Bookman Old Style" w:cs="Times New Roman"/>
          <w:sz w:val="24"/>
          <w:szCs w:val="24"/>
        </w:rPr>
        <w:t>s</w:t>
      </w:r>
      <w:r w:rsidRPr="006C0376">
        <w:rPr>
          <w:rFonts w:ascii="Bookman Old Style" w:hAnsi="Bookman Old Style" w:cs="Times New Roman"/>
          <w:sz w:val="24"/>
          <w:szCs w:val="24"/>
        </w:rPr>
        <w:t xml:space="preserve"> noted by SLBC and advisory in this regard will be issued to the Dy. Commissioners. </w:t>
      </w:r>
    </w:p>
    <w:p w14:paraId="35090C14" w14:textId="77777777" w:rsidR="00D117E4" w:rsidRPr="006C0376" w:rsidRDefault="00525406" w:rsidP="00D117E4">
      <w:pPr>
        <w:tabs>
          <w:tab w:val="left" w:pos="7020"/>
        </w:tabs>
        <w:spacing w:after="0" w:line="276" w:lineRule="auto"/>
        <w:jc w:val="both"/>
        <w:rPr>
          <w:rFonts w:ascii="Bookman Old Style" w:hAnsi="Bookman Old Style" w:cs="Times New Roman"/>
          <w:sz w:val="24"/>
          <w:szCs w:val="24"/>
        </w:rPr>
      </w:pPr>
      <w:r>
        <w:rPr>
          <w:rFonts w:ascii="Bookman Old Style" w:hAnsi="Bookman Old Style" w:cs="Times New Roman"/>
          <w:b/>
          <w:sz w:val="24"/>
          <w:szCs w:val="24"/>
        </w:rPr>
        <w:t xml:space="preserve">                                                                         </w:t>
      </w:r>
      <w:r w:rsidR="00DE5225" w:rsidRPr="004972A7">
        <w:rPr>
          <w:rFonts w:ascii="Bookman Old Style" w:hAnsi="Bookman Old Style" w:cs="Times New Roman"/>
          <w:b/>
          <w:sz w:val="24"/>
          <w:szCs w:val="24"/>
        </w:rPr>
        <w:t>(Action point: Govt. &amp; SLBC)</w:t>
      </w:r>
    </w:p>
    <w:p w14:paraId="372131BC" w14:textId="77777777" w:rsidR="00DE5225" w:rsidRPr="006C0376" w:rsidRDefault="00DE5225" w:rsidP="00D117E4">
      <w:pPr>
        <w:tabs>
          <w:tab w:val="left" w:pos="7020"/>
        </w:tabs>
        <w:spacing w:after="0" w:line="276" w:lineRule="auto"/>
        <w:jc w:val="both"/>
        <w:rPr>
          <w:rFonts w:ascii="Bookman Old Style" w:hAnsi="Bookman Old Style" w:cs="Times New Roman"/>
          <w:b/>
          <w:bCs/>
          <w:sz w:val="24"/>
          <w:szCs w:val="24"/>
        </w:rPr>
      </w:pPr>
    </w:p>
    <w:p w14:paraId="0F7DC44E"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b/>
          <w:sz w:val="24"/>
          <w:szCs w:val="24"/>
          <w:u w:val="single"/>
        </w:rPr>
      </w:pPr>
      <w:r w:rsidRPr="006C0376">
        <w:rPr>
          <w:rFonts w:ascii="Bookman Old Style" w:eastAsiaTheme="minorEastAsia" w:hAnsi="Bookman Old Style" w:cs="Times New Roman"/>
          <w:b/>
          <w:sz w:val="24"/>
          <w:szCs w:val="24"/>
          <w:u w:val="single"/>
        </w:rPr>
        <w:t xml:space="preserve">AGENDA </w:t>
      </w:r>
      <w:r w:rsidR="00DE5225" w:rsidRPr="006C0376">
        <w:rPr>
          <w:rFonts w:ascii="Bookman Old Style" w:eastAsiaTheme="minorEastAsia" w:hAnsi="Bookman Old Style" w:cs="Times New Roman"/>
          <w:b/>
          <w:sz w:val="24"/>
          <w:szCs w:val="24"/>
          <w:u w:val="single"/>
        </w:rPr>
        <w:t>7</w:t>
      </w:r>
      <w:r w:rsidRPr="006C0376">
        <w:rPr>
          <w:rFonts w:ascii="Bookman Old Style" w:eastAsiaTheme="minorEastAsia" w:hAnsi="Bookman Old Style" w:cs="Times New Roman"/>
          <w:b/>
          <w:sz w:val="24"/>
          <w:szCs w:val="24"/>
          <w:u w:val="single"/>
        </w:rPr>
        <w:t xml:space="preserve">: </w:t>
      </w:r>
    </w:p>
    <w:p w14:paraId="66E090FE"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b/>
          <w:sz w:val="24"/>
          <w:szCs w:val="24"/>
          <w:u w:val="single"/>
        </w:rPr>
      </w:pPr>
    </w:p>
    <w:p w14:paraId="50274401" w14:textId="77777777" w:rsidR="00D117E4" w:rsidRPr="006C0376" w:rsidRDefault="00D117E4" w:rsidP="00D117E4">
      <w:pPr>
        <w:tabs>
          <w:tab w:val="left" w:pos="7020"/>
        </w:tabs>
        <w:spacing w:after="0" w:line="276" w:lineRule="auto"/>
        <w:jc w:val="both"/>
        <w:rPr>
          <w:rFonts w:ascii="Bookman Old Style" w:eastAsiaTheme="minorEastAsia" w:hAnsi="Bookman Old Style" w:cs="Times New Roman"/>
          <w:sz w:val="24"/>
          <w:szCs w:val="24"/>
        </w:rPr>
      </w:pPr>
      <w:r w:rsidRPr="006C0376">
        <w:rPr>
          <w:rFonts w:ascii="Bookman Old Style" w:eastAsiaTheme="minorEastAsia" w:hAnsi="Bookman Old Style" w:cs="Times New Roman"/>
          <w:sz w:val="24"/>
          <w:szCs w:val="24"/>
        </w:rPr>
        <w:t xml:space="preserve">1. </w:t>
      </w:r>
      <w:r w:rsidR="00DE5225" w:rsidRPr="006C0376">
        <w:rPr>
          <w:rFonts w:ascii="Bookman Old Style" w:eastAsiaTheme="minorEastAsia" w:hAnsi="Bookman Old Style" w:cs="Times New Roman"/>
          <w:sz w:val="24"/>
          <w:szCs w:val="24"/>
        </w:rPr>
        <w:t>Report relating to RSETI was tabled.</w:t>
      </w:r>
    </w:p>
    <w:p w14:paraId="0D68AB24" w14:textId="77777777" w:rsidR="00D117E4" w:rsidRPr="006C0376" w:rsidRDefault="00D117E4" w:rsidP="00D117E4">
      <w:pPr>
        <w:pStyle w:val="NoSpacing"/>
        <w:rPr>
          <w:rFonts w:ascii="Bookman Old Style" w:hAnsi="Bookman Old Style"/>
          <w:sz w:val="24"/>
          <w:szCs w:val="24"/>
        </w:rPr>
      </w:pPr>
    </w:p>
    <w:p w14:paraId="037A3037" w14:textId="77777777" w:rsidR="00DE5225" w:rsidRDefault="00DE5225" w:rsidP="00DE5225">
      <w:pPr>
        <w:tabs>
          <w:tab w:val="left" w:pos="7020"/>
        </w:tabs>
        <w:spacing w:after="0" w:line="276" w:lineRule="auto"/>
        <w:jc w:val="both"/>
        <w:rPr>
          <w:rFonts w:ascii="Bookman Old Style" w:eastAsiaTheme="minorEastAsia" w:hAnsi="Bookman Old Style" w:cs="Times New Roman"/>
          <w:b/>
          <w:sz w:val="24"/>
          <w:szCs w:val="24"/>
          <w:u w:val="single"/>
        </w:rPr>
      </w:pPr>
      <w:r w:rsidRPr="006C0376">
        <w:rPr>
          <w:rFonts w:ascii="Bookman Old Style" w:eastAsiaTheme="minorEastAsia" w:hAnsi="Bookman Old Style" w:cs="Times New Roman"/>
          <w:b/>
          <w:sz w:val="24"/>
          <w:szCs w:val="24"/>
          <w:u w:val="single"/>
        </w:rPr>
        <w:t xml:space="preserve">AGENDA 8: </w:t>
      </w:r>
    </w:p>
    <w:p w14:paraId="019860F0" w14:textId="77777777" w:rsidR="000E42A2" w:rsidRPr="006C0376" w:rsidRDefault="000E42A2" w:rsidP="00DE5225">
      <w:pPr>
        <w:tabs>
          <w:tab w:val="left" w:pos="7020"/>
        </w:tabs>
        <w:spacing w:after="0" w:line="276" w:lineRule="auto"/>
        <w:jc w:val="both"/>
        <w:rPr>
          <w:rFonts w:ascii="Bookman Old Style" w:eastAsiaTheme="minorEastAsia" w:hAnsi="Bookman Old Style" w:cs="Times New Roman"/>
          <w:b/>
          <w:sz w:val="24"/>
          <w:szCs w:val="24"/>
          <w:u w:val="single"/>
        </w:rPr>
      </w:pPr>
    </w:p>
    <w:p w14:paraId="4DCB7815" w14:textId="77777777" w:rsidR="00D117E4" w:rsidRPr="00525406" w:rsidRDefault="00DE5225" w:rsidP="00D117E4">
      <w:pPr>
        <w:tabs>
          <w:tab w:val="left" w:pos="7020"/>
        </w:tabs>
        <w:spacing w:after="0" w:line="276" w:lineRule="auto"/>
        <w:jc w:val="both"/>
        <w:rPr>
          <w:rFonts w:ascii="Bookman Old Style" w:hAnsi="Bookman Old Style" w:cs="Times New Roman"/>
          <w:b/>
          <w:bCs/>
          <w:sz w:val="24"/>
          <w:szCs w:val="24"/>
        </w:rPr>
      </w:pPr>
      <w:r w:rsidRPr="00525406">
        <w:rPr>
          <w:rFonts w:ascii="Bookman Old Style" w:hAnsi="Bookman Old Style" w:cs="Times New Roman"/>
          <w:b/>
          <w:bCs/>
          <w:sz w:val="24"/>
          <w:szCs w:val="24"/>
        </w:rPr>
        <w:t>SBI was advised to open branches at</w:t>
      </w:r>
    </w:p>
    <w:p w14:paraId="11CA8D82" w14:textId="77777777" w:rsidR="00DE5225" w:rsidRPr="006C0376" w:rsidRDefault="00DE5225" w:rsidP="00D117E4">
      <w:pPr>
        <w:tabs>
          <w:tab w:val="left" w:pos="7020"/>
        </w:tabs>
        <w:spacing w:after="0" w:line="276" w:lineRule="auto"/>
        <w:jc w:val="both"/>
        <w:rPr>
          <w:rFonts w:ascii="Bookman Old Style" w:hAnsi="Bookman Old Style" w:cs="Times New Roman"/>
          <w:sz w:val="24"/>
          <w:szCs w:val="24"/>
        </w:rPr>
      </w:pPr>
      <w:r w:rsidRPr="006C0376">
        <w:rPr>
          <w:rFonts w:ascii="Bookman Old Style" w:hAnsi="Bookman Old Style" w:cs="Times New Roman"/>
          <w:sz w:val="24"/>
          <w:szCs w:val="24"/>
        </w:rPr>
        <w:t xml:space="preserve">a) </w:t>
      </w:r>
      <w:proofErr w:type="spellStart"/>
      <w:r w:rsidRPr="006C0376">
        <w:rPr>
          <w:rFonts w:ascii="Bookman Old Style" w:hAnsi="Bookman Old Style" w:cs="Times New Roman"/>
          <w:sz w:val="24"/>
          <w:szCs w:val="24"/>
        </w:rPr>
        <w:t>Boleng</w:t>
      </w:r>
      <w:proofErr w:type="spellEnd"/>
      <w:r w:rsidRPr="006C0376">
        <w:rPr>
          <w:rFonts w:ascii="Bookman Old Style" w:hAnsi="Bookman Old Style" w:cs="Times New Roman"/>
          <w:sz w:val="24"/>
          <w:szCs w:val="24"/>
        </w:rPr>
        <w:t>, Siang district</w:t>
      </w:r>
    </w:p>
    <w:p w14:paraId="22A364EF" w14:textId="77777777" w:rsidR="00DE5225" w:rsidRPr="006C0376" w:rsidRDefault="00DE5225" w:rsidP="00D117E4">
      <w:pPr>
        <w:tabs>
          <w:tab w:val="left" w:pos="7020"/>
        </w:tabs>
        <w:spacing w:after="0" w:line="276" w:lineRule="auto"/>
        <w:jc w:val="both"/>
        <w:rPr>
          <w:rFonts w:ascii="Bookman Old Style" w:hAnsi="Bookman Old Style" w:cs="Times New Roman"/>
          <w:sz w:val="24"/>
          <w:szCs w:val="24"/>
        </w:rPr>
      </w:pPr>
      <w:r w:rsidRPr="006C0376">
        <w:rPr>
          <w:rFonts w:ascii="Bookman Old Style" w:hAnsi="Bookman Old Style" w:cs="Times New Roman"/>
          <w:sz w:val="24"/>
          <w:szCs w:val="24"/>
        </w:rPr>
        <w:t xml:space="preserve">b) </w:t>
      </w:r>
      <w:proofErr w:type="spellStart"/>
      <w:r w:rsidR="00255EBF" w:rsidRPr="006C0376">
        <w:rPr>
          <w:rFonts w:ascii="Bookman Old Style" w:hAnsi="Bookman Old Style" w:cs="Times New Roman"/>
          <w:sz w:val="24"/>
          <w:szCs w:val="24"/>
        </w:rPr>
        <w:t>Vijoynagar</w:t>
      </w:r>
      <w:proofErr w:type="spellEnd"/>
      <w:r w:rsidR="00255EBF" w:rsidRPr="006C0376">
        <w:rPr>
          <w:rFonts w:ascii="Bookman Old Style" w:hAnsi="Bookman Old Style" w:cs="Times New Roman"/>
          <w:sz w:val="24"/>
          <w:szCs w:val="24"/>
        </w:rPr>
        <w:t xml:space="preserve">, </w:t>
      </w:r>
      <w:proofErr w:type="spellStart"/>
      <w:r w:rsidR="00255EBF" w:rsidRPr="006C0376">
        <w:rPr>
          <w:rFonts w:ascii="Bookman Old Style" w:hAnsi="Bookman Old Style" w:cs="Times New Roman"/>
          <w:sz w:val="24"/>
          <w:szCs w:val="24"/>
        </w:rPr>
        <w:t>Changlang</w:t>
      </w:r>
      <w:proofErr w:type="spellEnd"/>
      <w:r w:rsidR="00255EBF" w:rsidRPr="006C0376">
        <w:rPr>
          <w:rFonts w:ascii="Bookman Old Style" w:hAnsi="Bookman Old Style" w:cs="Times New Roman"/>
          <w:sz w:val="24"/>
          <w:szCs w:val="24"/>
        </w:rPr>
        <w:t xml:space="preserve"> district</w:t>
      </w:r>
    </w:p>
    <w:p w14:paraId="7163DAD8" w14:textId="77777777" w:rsidR="00255EBF" w:rsidRPr="006C0376" w:rsidRDefault="00255EBF" w:rsidP="00D117E4">
      <w:pPr>
        <w:tabs>
          <w:tab w:val="left" w:pos="7020"/>
        </w:tabs>
        <w:spacing w:after="0" w:line="276" w:lineRule="auto"/>
        <w:jc w:val="both"/>
        <w:rPr>
          <w:rFonts w:ascii="Bookman Old Style" w:hAnsi="Bookman Old Style" w:cs="Times New Roman"/>
          <w:sz w:val="24"/>
          <w:szCs w:val="24"/>
        </w:rPr>
      </w:pPr>
      <w:r w:rsidRPr="006C0376">
        <w:rPr>
          <w:rFonts w:ascii="Bookman Old Style" w:hAnsi="Bookman Old Style" w:cs="Times New Roman"/>
          <w:sz w:val="24"/>
          <w:szCs w:val="24"/>
        </w:rPr>
        <w:t xml:space="preserve">c) Sangram in </w:t>
      </w:r>
      <w:proofErr w:type="spellStart"/>
      <w:r w:rsidRPr="006C0376">
        <w:rPr>
          <w:rFonts w:ascii="Bookman Old Style" w:hAnsi="Bookman Old Style" w:cs="Times New Roman"/>
          <w:sz w:val="24"/>
          <w:szCs w:val="24"/>
        </w:rPr>
        <w:t>Kurung</w:t>
      </w:r>
      <w:proofErr w:type="spellEnd"/>
      <w:r w:rsidR="00525406">
        <w:rPr>
          <w:rFonts w:ascii="Bookman Old Style" w:hAnsi="Bookman Old Style" w:cs="Times New Roman"/>
          <w:sz w:val="24"/>
          <w:szCs w:val="24"/>
        </w:rPr>
        <w:t xml:space="preserve"> </w:t>
      </w:r>
      <w:proofErr w:type="spellStart"/>
      <w:r w:rsidRPr="006C0376">
        <w:rPr>
          <w:rFonts w:ascii="Bookman Old Style" w:hAnsi="Bookman Old Style" w:cs="Times New Roman"/>
          <w:sz w:val="24"/>
          <w:szCs w:val="24"/>
        </w:rPr>
        <w:t>Kumey</w:t>
      </w:r>
      <w:proofErr w:type="spellEnd"/>
      <w:r w:rsidRPr="006C0376">
        <w:rPr>
          <w:rFonts w:ascii="Bookman Old Style" w:hAnsi="Bookman Old Style" w:cs="Times New Roman"/>
          <w:sz w:val="24"/>
          <w:szCs w:val="24"/>
        </w:rPr>
        <w:t xml:space="preserve"> district</w:t>
      </w:r>
    </w:p>
    <w:p w14:paraId="1ECF8F40" w14:textId="77777777" w:rsidR="00255EBF" w:rsidRPr="006C0376" w:rsidRDefault="00255EBF" w:rsidP="00D117E4">
      <w:pPr>
        <w:tabs>
          <w:tab w:val="left" w:pos="7020"/>
        </w:tabs>
        <w:spacing w:after="0" w:line="276" w:lineRule="auto"/>
        <w:jc w:val="both"/>
        <w:rPr>
          <w:rFonts w:ascii="Bookman Old Style" w:hAnsi="Bookman Old Style" w:cs="Times New Roman"/>
          <w:sz w:val="24"/>
          <w:szCs w:val="24"/>
        </w:rPr>
      </w:pPr>
      <w:r w:rsidRPr="006C0376">
        <w:rPr>
          <w:rFonts w:ascii="Bookman Old Style" w:hAnsi="Bookman Old Style" w:cs="Times New Roman"/>
          <w:sz w:val="24"/>
          <w:szCs w:val="24"/>
        </w:rPr>
        <w:t xml:space="preserve">d) </w:t>
      </w:r>
      <w:proofErr w:type="spellStart"/>
      <w:r w:rsidRPr="006C0376">
        <w:rPr>
          <w:rFonts w:ascii="Bookman Old Style" w:hAnsi="Bookman Old Style" w:cs="Times New Roman"/>
          <w:sz w:val="24"/>
          <w:szCs w:val="24"/>
        </w:rPr>
        <w:t>Lhou</w:t>
      </w:r>
      <w:proofErr w:type="spellEnd"/>
      <w:r w:rsidRPr="006C0376">
        <w:rPr>
          <w:rFonts w:ascii="Bookman Old Style" w:hAnsi="Bookman Old Style" w:cs="Times New Roman"/>
          <w:sz w:val="24"/>
          <w:szCs w:val="24"/>
        </w:rPr>
        <w:t xml:space="preserve">, </w:t>
      </w:r>
      <w:proofErr w:type="spellStart"/>
      <w:r w:rsidRPr="006C0376">
        <w:rPr>
          <w:rFonts w:ascii="Bookman Old Style" w:hAnsi="Bookman Old Style" w:cs="Times New Roman"/>
          <w:sz w:val="24"/>
          <w:szCs w:val="24"/>
        </w:rPr>
        <w:t>Tawang</w:t>
      </w:r>
      <w:proofErr w:type="spellEnd"/>
      <w:r w:rsidRPr="006C0376">
        <w:rPr>
          <w:rFonts w:ascii="Bookman Old Style" w:hAnsi="Bookman Old Style" w:cs="Times New Roman"/>
          <w:sz w:val="24"/>
          <w:szCs w:val="24"/>
        </w:rPr>
        <w:t xml:space="preserve"> district</w:t>
      </w:r>
    </w:p>
    <w:p w14:paraId="1BB74A9E" w14:textId="77777777" w:rsidR="00255EBF" w:rsidRPr="006C0376" w:rsidRDefault="00255EBF" w:rsidP="00D117E4">
      <w:pPr>
        <w:tabs>
          <w:tab w:val="left" w:pos="7020"/>
        </w:tabs>
        <w:spacing w:after="0" w:line="276" w:lineRule="auto"/>
        <w:jc w:val="both"/>
        <w:rPr>
          <w:rFonts w:ascii="Bookman Old Style" w:hAnsi="Bookman Old Style" w:cs="Times New Roman"/>
          <w:sz w:val="24"/>
          <w:szCs w:val="24"/>
        </w:rPr>
      </w:pPr>
      <w:r w:rsidRPr="006C0376">
        <w:rPr>
          <w:rFonts w:ascii="Bookman Old Style" w:hAnsi="Bookman Old Style" w:cs="Times New Roman"/>
          <w:sz w:val="24"/>
          <w:szCs w:val="24"/>
        </w:rPr>
        <w:t xml:space="preserve">e) </w:t>
      </w:r>
      <w:proofErr w:type="spellStart"/>
      <w:r w:rsidRPr="006C0376">
        <w:rPr>
          <w:rFonts w:ascii="Bookman Old Style" w:hAnsi="Bookman Old Style" w:cs="Times New Roman"/>
          <w:sz w:val="24"/>
          <w:szCs w:val="24"/>
        </w:rPr>
        <w:t>Pangchou</w:t>
      </w:r>
      <w:proofErr w:type="spellEnd"/>
      <w:r w:rsidRPr="006C0376">
        <w:rPr>
          <w:rFonts w:ascii="Bookman Old Style" w:hAnsi="Bookman Old Style" w:cs="Times New Roman"/>
          <w:sz w:val="24"/>
          <w:szCs w:val="24"/>
        </w:rPr>
        <w:t xml:space="preserve">, </w:t>
      </w:r>
      <w:proofErr w:type="spellStart"/>
      <w:r w:rsidRPr="006C0376">
        <w:rPr>
          <w:rFonts w:ascii="Bookman Old Style" w:hAnsi="Bookman Old Style" w:cs="Times New Roman"/>
          <w:sz w:val="24"/>
          <w:szCs w:val="24"/>
        </w:rPr>
        <w:t>Longding</w:t>
      </w:r>
      <w:proofErr w:type="spellEnd"/>
      <w:r w:rsidRPr="006C0376">
        <w:rPr>
          <w:rFonts w:ascii="Bookman Old Style" w:hAnsi="Bookman Old Style" w:cs="Times New Roman"/>
          <w:sz w:val="24"/>
          <w:szCs w:val="24"/>
        </w:rPr>
        <w:t xml:space="preserve"> district</w:t>
      </w:r>
    </w:p>
    <w:p w14:paraId="61B643FF" w14:textId="77777777" w:rsidR="00255EBF" w:rsidRPr="006C0376" w:rsidRDefault="00255EBF" w:rsidP="00D117E4">
      <w:pPr>
        <w:tabs>
          <w:tab w:val="left" w:pos="7020"/>
        </w:tabs>
        <w:spacing w:after="0" w:line="276" w:lineRule="auto"/>
        <w:jc w:val="both"/>
        <w:rPr>
          <w:rFonts w:ascii="Bookman Old Style" w:hAnsi="Bookman Old Style" w:cs="Times New Roman"/>
          <w:sz w:val="24"/>
          <w:szCs w:val="24"/>
        </w:rPr>
      </w:pPr>
    </w:p>
    <w:p w14:paraId="285B7B1C" w14:textId="77777777" w:rsidR="00255EBF" w:rsidRPr="00525406" w:rsidRDefault="00255EBF" w:rsidP="00D117E4">
      <w:pPr>
        <w:tabs>
          <w:tab w:val="left" w:pos="7020"/>
        </w:tabs>
        <w:spacing w:after="0" w:line="276" w:lineRule="auto"/>
        <w:jc w:val="both"/>
        <w:rPr>
          <w:rFonts w:ascii="Bookman Old Style" w:hAnsi="Bookman Old Style" w:cs="Times New Roman"/>
          <w:b/>
          <w:bCs/>
          <w:sz w:val="24"/>
          <w:szCs w:val="24"/>
        </w:rPr>
      </w:pPr>
      <w:r w:rsidRPr="00525406">
        <w:rPr>
          <w:rFonts w:ascii="Bookman Old Style" w:hAnsi="Bookman Old Style" w:cs="Times New Roman"/>
          <w:b/>
          <w:bCs/>
          <w:sz w:val="24"/>
          <w:szCs w:val="24"/>
        </w:rPr>
        <w:t>PNB was advised to open Branch at</w:t>
      </w:r>
    </w:p>
    <w:p w14:paraId="588EA31C" w14:textId="77777777" w:rsidR="00255EBF" w:rsidRPr="006C0376" w:rsidRDefault="00255EBF" w:rsidP="00D117E4">
      <w:pPr>
        <w:tabs>
          <w:tab w:val="left" w:pos="7020"/>
        </w:tabs>
        <w:spacing w:after="0" w:line="276" w:lineRule="auto"/>
        <w:jc w:val="both"/>
        <w:rPr>
          <w:rFonts w:ascii="Bookman Old Style" w:hAnsi="Bookman Old Style" w:cs="Times New Roman"/>
          <w:sz w:val="24"/>
          <w:szCs w:val="24"/>
        </w:rPr>
      </w:pPr>
      <w:r w:rsidRPr="006C0376">
        <w:rPr>
          <w:rFonts w:ascii="Bookman Old Style" w:hAnsi="Bookman Old Style" w:cs="Times New Roman"/>
          <w:sz w:val="24"/>
          <w:szCs w:val="24"/>
        </w:rPr>
        <w:t xml:space="preserve">a) </w:t>
      </w:r>
      <w:proofErr w:type="spellStart"/>
      <w:r w:rsidRPr="006C0376">
        <w:rPr>
          <w:rFonts w:ascii="Bookman Old Style" w:hAnsi="Bookman Old Style" w:cs="Times New Roman"/>
          <w:sz w:val="24"/>
          <w:szCs w:val="24"/>
        </w:rPr>
        <w:t>DharmapurBl.I</w:t>
      </w:r>
      <w:proofErr w:type="spellEnd"/>
      <w:r w:rsidRPr="006C0376">
        <w:rPr>
          <w:rFonts w:ascii="Bookman Old Style" w:hAnsi="Bookman Old Style" w:cs="Times New Roman"/>
          <w:sz w:val="24"/>
          <w:szCs w:val="24"/>
        </w:rPr>
        <w:t xml:space="preserve">-V, </w:t>
      </w:r>
      <w:proofErr w:type="spellStart"/>
      <w:r w:rsidRPr="006C0376">
        <w:rPr>
          <w:rFonts w:ascii="Bookman Old Style" w:hAnsi="Bookman Old Style" w:cs="Times New Roman"/>
          <w:sz w:val="24"/>
          <w:szCs w:val="24"/>
        </w:rPr>
        <w:t>Changlang</w:t>
      </w:r>
      <w:proofErr w:type="spellEnd"/>
      <w:r w:rsidRPr="006C0376">
        <w:rPr>
          <w:rFonts w:ascii="Bookman Old Style" w:hAnsi="Bookman Old Style" w:cs="Times New Roman"/>
          <w:sz w:val="24"/>
          <w:szCs w:val="24"/>
        </w:rPr>
        <w:t xml:space="preserve"> district.</w:t>
      </w:r>
    </w:p>
    <w:p w14:paraId="73143D04" w14:textId="77777777" w:rsidR="00255EBF" w:rsidRDefault="00255EBF" w:rsidP="00D117E4">
      <w:pPr>
        <w:tabs>
          <w:tab w:val="left" w:pos="7020"/>
        </w:tabs>
        <w:spacing w:after="0" w:line="276" w:lineRule="auto"/>
        <w:jc w:val="both"/>
        <w:rPr>
          <w:rFonts w:ascii="Bookman Old Style" w:hAnsi="Bookman Old Style" w:cs="Times New Roman"/>
          <w:sz w:val="24"/>
          <w:szCs w:val="24"/>
        </w:rPr>
      </w:pPr>
    </w:p>
    <w:p w14:paraId="6A75A61B" w14:textId="77777777" w:rsidR="003D6D9F" w:rsidRPr="003D6D9F" w:rsidRDefault="003D6D9F" w:rsidP="00D117E4">
      <w:pPr>
        <w:tabs>
          <w:tab w:val="left" w:pos="7020"/>
        </w:tabs>
        <w:spacing w:after="0" w:line="276" w:lineRule="auto"/>
        <w:jc w:val="both"/>
        <w:rPr>
          <w:rFonts w:ascii="Bookman Old Style" w:hAnsi="Bookman Old Style" w:cs="Times New Roman"/>
          <w:b/>
          <w:bCs/>
          <w:sz w:val="24"/>
          <w:szCs w:val="24"/>
        </w:rPr>
      </w:pPr>
      <w:r w:rsidRPr="003D6D9F">
        <w:rPr>
          <w:rFonts w:ascii="Bookman Old Style" w:hAnsi="Bookman Old Style" w:cs="Times New Roman"/>
          <w:b/>
          <w:bCs/>
          <w:sz w:val="24"/>
          <w:szCs w:val="24"/>
        </w:rPr>
        <w:t>UCO Bank was advised to open branch at</w:t>
      </w:r>
    </w:p>
    <w:p w14:paraId="3E724A20" w14:textId="77777777" w:rsidR="003D6D9F" w:rsidRPr="006C0376" w:rsidRDefault="003D6D9F" w:rsidP="00D117E4">
      <w:pPr>
        <w:tabs>
          <w:tab w:val="left" w:pos="7020"/>
        </w:tabs>
        <w:spacing w:after="0" w:line="276" w:lineRule="auto"/>
        <w:jc w:val="both"/>
        <w:rPr>
          <w:rFonts w:ascii="Bookman Old Style" w:hAnsi="Bookman Old Style" w:cs="Times New Roman"/>
          <w:sz w:val="24"/>
          <w:szCs w:val="24"/>
        </w:rPr>
      </w:pPr>
      <w:r>
        <w:rPr>
          <w:rFonts w:ascii="Bookman Old Style" w:hAnsi="Bookman Old Style" w:cs="Times New Roman"/>
          <w:sz w:val="24"/>
          <w:szCs w:val="24"/>
        </w:rPr>
        <w:t xml:space="preserve">a) </w:t>
      </w:r>
      <w:proofErr w:type="spellStart"/>
      <w:r>
        <w:rPr>
          <w:rFonts w:ascii="Bookman Old Style" w:hAnsi="Bookman Old Style" w:cs="Times New Roman"/>
          <w:sz w:val="24"/>
          <w:szCs w:val="24"/>
        </w:rPr>
        <w:t>Thrizino</w:t>
      </w:r>
      <w:proofErr w:type="spellEnd"/>
      <w:r>
        <w:rPr>
          <w:rFonts w:ascii="Bookman Old Style" w:hAnsi="Bookman Old Style" w:cs="Times New Roman"/>
          <w:sz w:val="24"/>
          <w:szCs w:val="24"/>
        </w:rPr>
        <w:t xml:space="preserve">, West </w:t>
      </w:r>
      <w:proofErr w:type="spellStart"/>
      <w:r>
        <w:rPr>
          <w:rFonts w:ascii="Bookman Old Style" w:hAnsi="Bookman Old Style" w:cs="Times New Roman"/>
          <w:sz w:val="24"/>
          <w:szCs w:val="24"/>
        </w:rPr>
        <w:t>Kameng</w:t>
      </w:r>
      <w:proofErr w:type="spellEnd"/>
      <w:r>
        <w:rPr>
          <w:rFonts w:ascii="Bookman Old Style" w:hAnsi="Bookman Old Style" w:cs="Times New Roman"/>
          <w:sz w:val="24"/>
          <w:szCs w:val="24"/>
        </w:rPr>
        <w:t xml:space="preserve"> district.</w:t>
      </w:r>
    </w:p>
    <w:p w14:paraId="4192922E" w14:textId="77777777" w:rsidR="000E42A2" w:rsidRDefault="000E42A2" w:rsidP="00255EBF">
      <w:pPr>
        <w:tabs>
          <w:tab w:val="left" w:pos="7020"/>
        </w:tabs>
        <w:spacing w:after="0" w:line="276" w:lineRule="auto"/>
        <w:jc w:val="both"/>
        <w:rPr>
          <w:rFonts w:ascii="Bookman Old Style" w:eastAsiaTheme="minorEastAsia" w:hAnsi="Bookman Old Style" w:cs="Times New Roman"/>
          <w:b/>
          <w:sz w:val="24"/>
          <w:szCs w:val="24"/>
          <w:u w:val="single"/>
        </w:rPr>
      </w:pPr>
    </w:p>
    <w:p w14:paraId="2EFEBF69" w14:textId="77777777" w:rsidR="00255EBF" w:rsidRPr="006C0376" w:rsidRDefault="00255EBF" w:rsidP="00255EBF">
      <w:pPr>
        <w:tabs>
          <w:tab w:val="left" w:pos="7020"/>
        </w:tabs>
        <w:spacing w:after="0" w:line="276" w:lineRule="auto"/>
        <w:jc w:val="both"/>
        <w:rPr>
          <w:rFonts w:ascii="Bookman Old Style" w:eastAsiaTheme="minorEastAsia" w:hAnsi="Bookman Old Style" w:cs="Times New Roman"/>
          <w:b/>
          <w:sz w:val="24"/>
          <w:szCs w:val="24"/>
          <w:u w:val="single"/>
        </w:rPr>
      </w:pPr>
      <w:r w:rsidRPr="006C0376">
        <w:rPr>
          <w:rFonts w:ascii="Bookman Old Style" w:eastAsiaTheme="minorEastAsia" w:hAnsi="Bookman Old Style" w:cs="Times New Roman"/>
          <w:b/>
          <w:sz w:val="24"/>
          <w:szCs w:val="24"/>
          <w:u w:val="single"/>
        </w:rPr>
        <w:t>AGENDA 9: Misc.</w:t>
      </w:r>
    </w:p>
    <w:p w14:paraId="7E01EAAB" w14:textId="77777777" w:rsidR="00255EBF" w:rsidRPr="006C0376" w:rsidRDefault="00255EBF" w:rsidP="00D117E4">
      <w:pPr>
        <w:tabs>
          <w:tab w:val="left" w:pos="7020"/>
        </w:tabs>
        <w:spacing w:after="0" w:line="276" w:lineRule="auto"/>
        <w:jc w:val="both"/>
        <w:rPr>
          <w:rFonts w:ascii="Bookman Old Style" w:hAnsi="Bookman Old Style" w:cs="Times New Roman"/>
          <w:sz w:val="24"/>
          <w:szCs w:val="24"/>
        </w:rPr>
      </w:pPr>
    </w:p>
    <w:p w14:paraId="2A94A5EC" w14:textId="77777777" w:rsidR="004972A7" w:rsidRDefault="00795FD5" w:rsidP="00D117E4">
      <w:pPr>
        <w:tabs>
          <w:tab w:val="left" w:pos="7020"/>
        </w:tabs>
        <w:spacing w:after="0" w:line="276" w:lineRule="auto"/>
        <w:jc w:val="both"/>
        <w:rPr>
          <w:rFonts w:ascii="Bookman Old Style" w:hAnsi="Bookman Old Style" w:cs="Times New Roman"/>
          <w:sz w:val="24"/>
          <w:szCs w:val="24"/>
        </w:rPr>
      </w:pPr>
      <w:r w:rsidRPr="006C0376">
        <w:rPr>
          <w:rFonts w:ascii="Bookman Old Style" w:hAnsi="Bookman Old Style" w:cs="Times New Roman"/>
          <w:sz w:val="24"/>
          <w:szCs w:val="24"/>
        </w:rPr>
        <w:t xml:space="preserve">1. Pre SLBC meeting should be held with all the bankers. </w:t>
      </w:r>
    </w:p>
    <w:p w14:paraId="23AE15B2" w14:textId="77777777" w:rsidR="00D117E4" w:rsidRDefault="00525406" w:rsidP="00D117E4">
      <w:pPr>
        <w:tabs>
          <w:tab w:val="left" w:pos="7020"/>
        </w:tabs>
        <w:spacing w:after="0" w:line="276" w:lineRule="auto"/>
        <w:jc w:val="both"/>
        <w:rPr>
          <w:rFonts w:ascii="Bookman Old Style" w:hAnsi="Bookman Old Style" w:cs="Times New Roman"/>
          <w:b/>
          <w:sz w:val="24"/>
          <w:szCs w:val="24"/>
        </w:rPr>
      </w:pPr>
      <w:r>
        <w:rPr>
          <w:rFonts w:ascii="Bookman Old Style" w:hAnsi="Bookman Old Style" w:cs="Times New Roman"/>
          <w:b/>
          <w:sz w:val="24"/>
          <w:szCs w:val="24"/>
        </w:rPr>
        <w:t xml:space="preserve">                                                                      </w:t>
      </w:r>
      <w:r w:rsidR="00795FD5" w:rsidRPr="004972A7">
        <w:rPr>
          <w:rFonts w:ascii="Bookman Old Style" w:hAnsi="Bookman Old Style" w:cs="Times New Roman"/>
          <w:b/>
          <w:sz w:val="24"/>
          <w:szCs w:val="24"/>
        </w:rPr>
        <w:t>(Action point: SLBC)</w:t>
      </w:r>
    </w:p>
    <w:p w14:paraId="688301AA" w14:textId="77777777" w:rsidR="00525406" w:rsidRPr="004972A7" w:rsidRDefault="00525406" w:rsidP="00D117E4">
      <w:pPr>
        <w:tabs>
          <w:tab w:val="left" w:pos="7020"/>
        </w:tabs>
        <w:spacing w:after="0" w:line="276" w:lineRule="auto"/>
        <w:jc w:val="both"/>
        <w:rPr>
          <w:rFonts w:ascii="Bookman Old Style" w:hAnsi="Bookman Old Style" w:cs="Times New Roman"/>
          <w:b/>
          <w:sz w:val="24"/>
          <w:szCs w:val="24"/>
        </w:rPr>
      </w:pPr>
    </w:p>
    <w:p w14:paraId="04E3B2D9" w14:textId="77777777" w:rsidR="004972A7" w:rsidRDefault="00795FD5" w:rsidP="00D117E4">
      <w:pPr>
        <w:tabs>
          <w:tab w:val="left" w:pos="7020"/>
        </w:tabs>
        <w:spacing w:after="0" w:line="276" w:lineRule="auto"/>
        <w:jc w:val="both"/>
        <w:rPr>
          <w:rFonts w:ascii="Bookman Old Style" w:hAnsi="Bookman Old Style" w:cs="Times New Roman"/>
          <w:sz w:val="24"/>
          <w:szCs w:val="24"/>
        </w:rPr>
      </w:pPr>
      <w:r w:rsidRPr="006C0376">
        <w:rPr>
          <w:rFonts w:ascii="Bookman Old Style" w:hAnsi="Bookman Old Style" w:cs="Times New Roman"/>
          <w:sz w:val="24"/>
          <w:szCs w:val="24"/>
        </w:rPr>
        <w:t xml:space="preserve">2. Only senior officials with appropriate hierarchy should attend SLBC meeting. </w:t>
      </w:r>
    </w:p>
    <w:p w14:paraId="2E50EB60" w14:textId="77777777" w:rsidR="00795FD5" w:rsidRDefault="00525406" w:rsidP="00D117E4">
      <w:pPr>
        <w:tabs>
          <w:tab w:val="left" w:pos="7020"/>
        </w:tabs>
        <w:spacing w:after="0" w:line="276" w:lineRule="auto"/>
        <w:jc w:val="both"/>
        <w:rPr>
          <w:rFonts w:ascii="Bookman Old Style" w:hAnsi="Bookman Old Style" w:cs="Times New Roman"/>
          <w:b/>
          <w:sz w:val="24"/>
          <w:szCs w:val="24"/>
        </w:rPr>
      </w:pPr>
      <w:r>
        <w:rPr>
          <w:rFonts w:ascii="Bookman Old Style" w:hAnsi="Bookman Old Style" w:cs="Times New Roman"/>
          <w:b/>
          <w:sz w:val="24"/>
          <w:szCs w:val="24"/>
        </w:rPr>
        <w:t xml:space="preserve">                                                                    </w:t>
      </w:r>
      <w:r w:rsidR="00795FD5" w:rsidRPr="004972A7">
        <w:rPr>
          <w:rFonts w:ascii="Bookman Old Style" w:hAnsi="Bookman Old Style" w:cs="Times New Roman"/>
          <w:b/>
          <w:sz w:val="24"/>
          <w:szCs w:val="24"/>
        </w:rPr>
        <w:t>(Action point: SLBC &amp; All Banks)</w:t>
      </w:r>
    </w:p>
    <w:p w14:paraId="716292B8" w14:textId="77777777" w:rsidR="00525406" w:rsidRPr="006C0376" w:rsidRDefault="00525406" w:rsidP="00D117E4">
      <w:pPr>
        <w:tabs>
          <w:tab w:val="left" w:pos="7020"/>
        </w:tabs>
        <w:spacing w:after="0" w:line="276" w:lineRule="auto"/>
        <w:jc w:val="both"/>
        <w:rPr>
          <w:rFonts w:ascii="Bookman Old Style" w:hAnsi="Bookman Old Style" w:cs="Times New Roman"/>
          <w:sz w:val="24"/>
          <w:szCs w:val="24"/>
        </w:rPr>
      </w:pPr>
    </w:p>
    <w:p w14:paraId="6DA39CAB" w14:textId="77777777" w:rsidR="004972A7" w:rsidRDefault="00795FD5" w:rsidP="00D117E4">
      <w:pPr>
        <w:tabs>
          <w:tab w:val="left" w:pos="7020"/>
        </w:tabs>
        <w:spacing w:after="0" w:line="276" w:lineRule="auto"/>
        <w:jc w:val="both"/>
        <w:rPr>
          <w:rFonts w:ascii="Bookman Old Style" w:hAnsi="Bookman Old Style" w:cs="Times New Roman"/>
          <w:sz w:val="24"/>
          <w:szCs w:val="24"/>
        </w:rPr>
      </w:pPr>
      <w:r w:rsidRPr="006C0376">
        <w:rPr>
          <w:rFonts w:ascii="Bookman Old Style" w:hAnsi="Bookman Old Style" w:cs="Times New Roman"/>
          <w:sz w:val="24"/>
          <w:szCs w:val="24"/>
        </w:rPr>
        <w:t>3.</w:t>
      </w:r>
      <w:r w:rsidR="00A6013D" w:rsidRPr="006C0376">
        <w:rPr>
          <w:rFonts w:ascii="Bookman Old Style" w:hAnsi="Bookman Old Style" w:cs="Times New Roman"/>
          <w:sz w:val="24"/>
          <w:szCs w:val="24"/>
        </w:rPr>
        <w:t xml:space="preserve"> Report relating ANBY, ANKY, Social Security Saturation and KCC should be submitted weekly to the Govt. of Arunachal Pradesh. </w:t>
      </w:r>
    </w:p>
    <w:p w14:paraId="38BE47D4" w14:textId="77777777" w:rsidR="00795FD5" w:rsidRDefault="00525406" w:rsidP="00D117E4">
      <w:pPr>
        <w:tabs>
          <w:tab w:val="left" w:pos="7020"/>
        </w:tabs>
        <w:spacing w:after="0" w:line="276" w:lineRule="auto"/>
        <w:jc w:val="both"/>
        <w:rPr>
          <w:rFonts w:ascii="Bookman Old Style" w:hAnsi="Bookman Old Style" w:cs="Times New Roman"/>
          <w:b/>
          <w:sz w:val="24"/>
          <w:szCs w:val="24"/>
        </w:rPr>
      </w:pPr>
      <w:r>
        <w:rPr>
          <w:rFonts w:ascii="Bookman Old Style" w:hAnsi="Bookman Old Style" w:cs="Times New Roman"/>
          <w:b/>
          <w:sz w:val="24"/>
          <w:szCs w:val="24"/>
        </w:rPr>
        <w:t xml:space="preserve">                                                                     </w:t>
      </w:r>
      <w:r w:rsidR="00A6013D" w:rsidRPr="004972A7">
        <w:rPr>
          <w:rFonts w:ascii="Bookman Old Style" w:hAnsi="Bookman Old Style" w:cs="Times New Roman"/>
          <w:b/>
          <w:sz w:val="24"/>
          <w:szCs w:val="24"/>
        </w:rPr>
        <w:t>(Action point: All Banks)</w:t>
      </w:r>
    </w:p>
    <w:p w14:paraId="76D665A8" w14:textId="77777777" w:rsidR="00525406" w:rsidRPr="004972A7" w:rsidRDefault="00525406" w:rsidP="00D117E4">
      <w:pPr>
        <w:tabs>
          <w:tab w:val="left" w:pos="7020"/>
        </w:tabs>
        <w:spacing w:after="0" w:line="276" w:lineRule="auto"/>
        <w:jc w:val="both"/>
        <w:rPr>
          <w:rFonts w:ascii="Bookman Old Style" w:hAnsi="Bookman Old Style" w:cs="Times New Roman"/>
          <w:b/>
          <w:sz w:val="24"/>
          <w:szCs w:val="24"/>
        </w:rPr>
      </w:pPr>
    </w:p>
    <w:p w14:paraId="1A06CF7A" w14:textId="77777777" w:rsidR="00A6013D" w:rsidRDefault="00A6013D" w:rsidP="00D117E4">
      <w:pPr>
        <w:tabs>
          <w:tab w:val="left" w:pos="7020"/>
        </w:tabs>
        <w:spacing w:after="0" w:line="276" w:lineRule="auto"/>
        <w:jc w:val="both"/>
        <w:rPr>
          <w:rFonts w:ascii="Bookman Old Style" w:hAnsi="Bookman Old Style" w:cs="Times New Roman"/>
          <w:sz w:val="24"/>
          <w:szCs w:val="24"/>
        </w:rPr>
      </w:pPr>
      <w:r w:rsidRPr="006C0376">
        <w:rPr>
          <w:rFonts w:ascii="Bookman Old Style" w:hAnsi="Bookman Old Style" w:cs="Times New Roman"/>
          <w:sz w:val="24"/>
          <w:szCs w:val="24"/>
        </w:rPr>
        <w:t>4. SLBC meeting for the quarter ended September 2022 should be held in the month of November 2022.</w:t>
      </w:r>
    </w:p>
    <w:p w14:paraId="12522F19" w14:textId="77777777" w:rsidR="00525406" w:rsidRDefault="00525406" w:rsidP="00D117E4">
      <w:pPr>
        <w:tabs>
          <w:tab w:val="left" w:pos="7020"/>
        </w:tabs>
        <w:spacing w:after="0" w:line="276" w:lineRule="auto"/>
        <w:jc w:val="both"/>
        <w:rPr>
          <w:rFonts w:ascii="Bookman Old Style" w:hAnsi="Bookman Old Style" w:cs="Times New Roman"/>
          <w:sz w:val="24"/>
          <w:szCs w:val="24"/>
        </w:rPr>
      </w:pPr>
    </w:p>
    <w:p w14:paraId="75E59943" w14:textId="77777777" w:rsidR="0098405F" w:rsidRPr="006C0376" w:rsidRDefault="0098405F" w:rsidP="00D117E4">
      <w:pPr>
        <w:tabs>
          <w:tab w:val="left" w:pos="7020"/>
        </w:tabs>
        <w:spacing w:after="0" w:line="276" w:lineRule="auto"/>
        <w:jc w:val="both"/>
        <w:rPr>
          <w:rFonts w:ascii="Bookman Old Style" w:hAnsi="Bookman Old Style" w:cs="Times New Roman"/>
          <w:sz w:val="24"/>
          <w:szCs w:val="24"/>
        </w:rPr>
      </w:pPr>
      <w:r>
        <w:rPr>
          <w:rFonts w:ascii="Bookman Old Style" w:hAnsi="Bookman Old Style" w:cs="Times New Roman"/>
          <w:sz w:val="24"/>
          <w:szCs w:val="24"/>
        </w:rPr>
        <w:t xml:space="preserve">5. </w:t>
      </w:r>
      <w:proofErr w:type="spellStart"/>
      <w:r>
        <w:rPr>
          <w:rFonts w:ascii="Bookman Old Style" w:hAnsi="Bookman Old Style" w:cs="Times New Roman"/>
          <w:sz w:val="24"/>
          <w:szCs w:val="24"/>
        </w:rPr>
        <w:t>Atma</w:t>
      </w:r>
      <w:proofErr w:type="spellEnd"/>
      <w:r w:rsidR="00525406">
        <w:rPr>
          <w:rFonts w:ascii="Bookman Old Style" w:hAnsi="Bookman Old Style" w:cs="Times New Roman"/>
          <w:sz w:val="24"/>
          <w:szCs w:val="24"/>
        </w:rPr>
        <w:t xml:space="preserve"> </w:t>
      </w:r>
      <w:proofErr w:type="spellStart"/>
      <w:r>
        <w:rPr>
          <w:rFonts w:ascii="Bookman Old Style" w:hAnsi="Bookman Old Style" w:cs="Times New Roman"/>
          <w:sz w:val="24"/>
          <w:szCs w:val="24"/>
        </w:rPr>
        <w:t>Nirbhar</w:t>
      </w:r>
      <w:proofErr w:type="spellEnd"/>
      <w:r w:rsidR="00525406">
        <w:rPr>
          <w:rFonts w:ascii="Bookman Old Style" w:hAnsi="Bookman Old Style" w:cs="Times New Roman"/>
          <w:sz w:val="24"/>
          <w:szCs w:val="24"/>
        </w:rPr>
        <w:t xml:space="preserve"> </w:t>
      </w:r>
      <w:proofErr w:type="spellStart"/>
      <w:r>
        <w:rPr>
          <w:rFonts w:ascii="Bookman Old Style" w:hAnsi="Bookman Old Style" w:cs="Times New Roman"/>
          <w:sz w:val="24"/>
          <w:szCs w:val="24"/>
        </w:rPr>
        <w:t>Bagwani</w:t>
      </w:r>
      <w:proofErr w:type="spellEnd"/>
      <w:r w:rsidR="00525406">
        <w:rPr>
          <w:rFonts w:ascii="Bookman Old Style" w:hAnsi="Bookman Old Style" w:cs="Times New Roman"/>
          <w:sz w:val="24"/>
          <w:szCs w:val="24"/>
        </w:rPr>
        <w:t xml:space="preserve"> </w:t>
      </w:r>
      <w:r>
        <w:rPr>
          <w:rFonts w:ascii="Bookman Old Style" w:hAnsi="Bookman Old Style" w:cs="Times New Roman"/>
          <w:sz w:val="24"/>
          <w:szCs w:val="24"/>
        </w:rPr>
        <w:t xml:space="preserve">Yojana, </w:t>
      </w:r>
      <w:proofErr w:type="spellStart"/>
      <w:r>
        <w:rPr>
          <w:rFonts w:ascii="Bookman Old Style" w:hAnsi="Bookman Old Style" w:cs="Times New Roman"/>
          <w:sz w:val="24"/>
          <w:szCs w:val="24"/>
        </w:rPr>
        <w:t>Atma</w:t>
      </w:r>
      <w:proofErr w:type="spellEnd"/>
      <w:r w:rsidR="00525406">
        <w:rPr>
          <w:rFonts w:ascii="Bookman Old Style" w:hAnsi="Bookman Old Style" w:cs="Times New Roman"/>
          <w:sz w:val="24"/>
          <w:szCs w:val="24"/>
        </w:rPr>
        <w:t xml:space="preserve"> </w:t>
      </w:r>
      <w:proofErr w:type="spellStart"/>
      <w:r>
        <w:rPr>
          <w:rFonts w:ascii="Bookman Old Style" w:hAnsi="Bookman Old Style" w:cs="Times New Roman"/>
          <w:sz w:val="24"/>
          <w:szCs w:val="24"/>
        </w:rPr>
        <w:t>Nirbhar</w:t>
      </w:r>
      <w:proofErr w:type="spellEnd"/>
      <w:r w:rsidR="00525406">
        <w:rPr>
          <w:rFonts w:ascii="Bookman Old Style" w:hAnsi="Bookman Old Style" w:cs="Times New Roman"/>
          <w:sz w:val="24"/>
          <w:szCs w:val="24"/>
        </w:rPr>
        <w:t xml:space="preserve"> </w:t>
      </w:r>
      <w:r>
        <w:rPr>
          <w:rFonts w:ascii="Bookman Old Style" w:hAnsi="Bookman Old Style" w:cs="Times New Roman"/>
          <w:sz w:val="24"/>
          <w:szCs w:val="24"/>
        </w:rPr>
        <w:t>Krishi</w:t>
      </w:r>
      <w:r w:rsidR="00525406">
        <w:rPr>
          <w:rFonts w:ascii="Bookman Old Style" w:hAnsi="Bookman Old Style" w:cs="Times New Roman"/>
          <w:sz w:val="24"/>
          <w:szCs w:val="24"/>
        </w:rPr>
        <w:t xml:space="preserve"> </w:t>
      </w:r>
      <w:r>
        <w:rPr>
          <w:rFonts w:ascii="Bookman Old Style" w:hAnsi="Bookman Old Style" w:cs="Times New Roman"/>
          <w:sz w:val="24"/>
          <w:szCs w:val="24"/>
        </w:rPr>
        <w:t xml:space="preserve">Yojana and other 3 </w:t>
      </w:r>
      <w:proofErr w:type="spellStart"/>
      <w:r>
        <w:rPr>
          <w:rFonts w:ascii="Bookman Old Style" w:hAnsi="Bookman Old Style" w:cs="Times New Roman"/>
          <w:sz w:val="24"/>
          <w:szCs w:val="24"/>
        </w:rPr>
        <w:t>Atma</w:t>
      </w:r>
      <w:proofErr w:type="spellEnd"/>
      <w:r w:rsidR="00525406">
        <w:rPr>
          <w:rFonts w:ascii="Bookman Old Style" w:hAnsi="Bookman Old Style" w:cs="Times New Roman"/>
          <w:sz w:val="24"/>
          <w:szCs w:val="24"/>
        </w:rPr>
        <w:t xml:space="preserve"> </w:t>
      </w:r>
      <w:proofErr w:type="spellStart"/>
      <w:r>
        <w:rPr>
          <w:rFonts w:ascii="Bookman Old Style" w:hAnsi="Bookman Old Style" w:cs="Times New Roman"/>
          <w:sz w:val="24"/>
          <w:szCs w:val="24"/>
        </w:rPr>
        <w:t>Nirbhar</w:t>
      </w:r>
      <w:proofErr w:type="spellEnd"/>
      <w:r>
        <w:rPr>
          <w:rFonts w:ascii="Bookman Old Style" w:hAnsi="Bookman Old Style" w:cs="Times New Roman"/>
          <w:sz w:val="24"/>
          <w:szCs w:val="24"/>
        </w:rPr>
        <w:t xml:space="preserve"> Schemes will be implemented by all Scheduled Commercial Banks in the State along with Arunachal Pradesh Rural Bank and Arunachal Pradesh State Cooperative Apex Bank Ltd.</w:t>
      </w:r>
    </w:p>
    <w:p w14:paraId="04358E9D" w14:textId="77777777" w:rsidR="00A6013D" w:rsidRPr="006C0376" w:rsidRDefault="00A6013D" w:rsidP="00D117E4">
      <w:pPr>
        <w:tabs>
          <w:tab w:val="left" w:pos="7020"/>
        </w:tabs>
        <w:spacing w:after="0" w:line="276" w:lineRule="auto"/>
        <w:jc w:val="both"/>
        <w:rPr>
          <w:rFonts w:ascii="Bookman Old Style" w:hAnsi="Bookman Old Style" w:cs="Times New Roman"/>
          <w:sz w:val="24"/>
          <w:szCs w:val="24"/>
        </w:rPr>
      </w:pPr>
    </w:p>
    <w:p w14:paraId="15ACC679" w14:textId="77777777" w:rsidR="00A6013D" w:rsidRPr="006C0376" w:rsidRDefault="00A6013D" w:rsidP="00D117E4">
      <w:pPr>
        <w:tabs>
          <w:tab w:val="left" w:pos="7020"/>
        </w:tabs>
        <w:spacing w:after="0" w:line="276" w:lineRule="auto"/>
        <w:jc w:val="both"/>
        <w:rPr>
          <w:rFonts w:ascii="Bookman Old Style" w:hAnsi="Bookman Old Style" w:cs="Times New Roman"/>
          <w:sz w:val="24"/>
          <w:szCs w:val="24"/>
        </w:rPr>
      </w:pPr>
      <w:r w:rsidRPr="006C0376">
        <w:rPr>
          <w:rFonts w:ascii="Bookman Old Style" w:hAnsi="Bookman Old Style" w:cs="Times New Roman"/>
          <w:sz w:val="24"/>
          <w:szCs w:val="24"/>
        </w:rPr>
        <w:t xml:space="preserve">The meeting ended with the Chairman expressing his thanks </w:t>
      </w:r>
      <w:r w:rsidR="006C0376">
        <w:rPr>
          <w:rFonts w:ascii="Bookman Old Style" w:hAnsi="Bookman Old Style" w:cs="Times New Roman"/>
          <w:sz w:val="24"/>
          <w:szCs w:val="24"/>
        </w:rPr>
        <w:t xml:space="preserve">to </w:t>
      </w:r>
      <w:r w:rsidRPr="006C0376">
        <w:rPr>
          <w:rFonts w:ascii="Bookman Old Style" w:hAnsi="Bookman Old Style" w:cs="Times New Roman"/>
          <w:sz w:val="24"/>
          <w:szCs w:val="24"/>
        </w:rPr>
        <w:t>all the members and Banks present at the venue as well as through the virtual mode.</w:t>
      </w:r>
    </w:p>
    <w:p w14:paraId="2046D498" w14:textId="77777777" w:rsidR="00D117E4" w:rsidRPr="006C0376" w:rsidRDefault="00D117E4" w:rsidP="00D117E4">
      <w:pPr>
        <w:tabs>
          <w:tab w:val="left" w:pos="7020"/>
        </w:tabs>
        <w:spacing w:after="0" w:line="276" w:lineRule="auto"/>
        <w:jc w:val="both"/>
        <w:rPr>
          <w:rFonts w:ascii="Bookman Old Style" w:hAnsi="Bookman Old Style" w:cs="Times New Roman"/>
          <w:sz w:val="24"/>
          <w:szCs w:val="24"/>
        </w:rPr>
      </w:pPr>
    </w:p>
    <w:p w14:paraId="58568D61" w14:textId="77777777" w:rsidR="00D117E4" w:rsidRPr="006C0376" w:rsidRDefault="00D117E4" w:rsidP="00D117E4">
      <w:pPr>
        <w:tabs>
          <w:tab w:val="left" w:pos="7020"/>
        </w:tabs>
        <w:spacing w:after="0" w:line="276" w:lineRule="auto"/>
        <w:jc w:val="both"/>
        <w:rPr>
          <w:rFonts w:ascii="Bookman Old Style" w:hAnsi="Bookman Old Style" w:cs="Times New Roman"/>
          <w:sz w:val="24"/>
          <w:szCs w:val="24"/>
        </w:rPr>
      </w:pPr>
    </w:p>
    <w:p w14:paraId="0B7AAAFE" w14:textId="77777777" w:rsidR="004972A7" w:rsidRDefault="004972A7" w:rsidP="00D117E4">
      <w:pPr>
        <w:spacing w:after="200" w:line="276" w:lineRule="auto"/>
        <w:ind w:left="6480" w:firstLine="720"/>
        <w:rPr>
          <w:rFonts w:ascii="Bookman Old Style" w:eastAsiaTheme="minorEastAsia" w:hAnsi="Bookman Old Style"/>
          <w:b/>
          <w:bCs/>
          <w:sz w:val="24"/>
          <w:szCs w:val="24"/>
        </w:rPr>
      </w:pPr>
    </w:p>
    <w:p w14:paraId="7BFE8333" w14:textId="77777777" w:rsidR="004972A7" w:rsidRDefault="004972A7" w:rsidP="00D117E4">
      <w:pPr>
        <w:spacing w:after="200" w:line="276" w:lineRule="auto"/>
        <w:ind w:left="6480" w:firstLine="720"/>
        <w:rPr>
          <w:rFonts w:ascii="Bookman Old Style" w:eastAsiaTheme="minorEastAsia" w:hAnsi="Bookman Old Style"/>
          <w:b/>
          <w:bCs/>
          <w:sz w:val="24"/>
          <w:szCs w:val="24"/>
        </w:rPr>
      </w:pPr>
    </w:p>
    <w:p w14:paraId="6DFC2CD1" w14:textId="77777777" w:rsidR="004972A7" w:rsidRDefault="004972A7" w:rsidP="00D117E4">
      <w:pPr>
        <w:spacing w:after="200" w:line="276" w:lineRule="auto"/>
        <w:ind w:left="6480" w:firstLine="720"/>
        <w:rPr>
          <w:rFonts w:ascii="Bookman Old Style" w:eastAsiaTheme="minorEastAsia" w:hAnsi="Bookman Old Style"/>
          <w:b/>
          <w:bCs/>
          <w:sz w:val="24"/>
          <w:szCs w:val="24"/>
        </w:rPr>
      </w:pPr>
    </w:p>
    <w:p w14:paraId="7E504056" w14:textId="77777777" w:rsidR="004972A7" w:rsidRDefault="004972A7" w:rsidP="00D117E4">
      <w:pPr>
        <w:spacing w:after="200" w:line="276" w:lineRule="auto"/>
        <w:ind w:left="6480" w:firstLine="720"/>
        <w:rPr>
          <w:rFonts w:ascii="Bookman Old Style" w:eastAsiaTheme="minorEastAsia" w:hAnsi="Bookman Old Style"/>
          <w:b/>
          <w:bCs/>
          <w:sz w:val="24"/>
          <w:szCs w:val="24"/>
        </w:rPr>
      </w:pPr>
    </w:p>
    <w:p w14:paraId="67C13187" w14:textId="77777777" w:rsidR="004972A7" w:rsidRDefault="004972A7" w:rsidP="00D117E4">
      <w:pPr>
        <w:spacing w:after="200" w:line="276" w:lineRule="auto"/>
        <w:ind w:left="6480" w:firstLine="720"/>
        <w:rPr>
          <w:rFonts w:ascii="Bookman Old Style" w:eastAsiaTheme="minorEastAsia" w:hAnsi="Bookman Old Style"/>
          <w:b/>
          <w:bCs/>
          <w:sz w:val="24"/>
          <w:szCs w:val="24"/>
        </w:rPr>
      </w:pPr>
    </w:p>
    <w:p w14:paraId="799605D8" w14:textId="77777777" w:rsidR="004972A7" w:rsidRDefault="004972A7" w:rsidP="00D117E4">
      <w:pPr>
        <w:spacing w:after="200" w:line="276" w:lineRule="auto"/>
        <w:ind w:left="6480" w:firstLine="720"/>
        <w:rPr>
          <w:rFonts w:ascii="Bookman Old Style" w:eastAsiaTheme="minorEastAsia" w:hAnsi="Bookman Old Style"/>
          <w:b/>
          <w:bCs/>
          <w:sz w:val="24"/>
          <w:szCs w:val="24"/>
        </w:rPr>
      </w:pPr>
    </w:p>
    <w:p w14:paraId="0B6B2EB3" w14:textId="77777777" w:rsidR="00F577C7" w:rsidRDefault="00F577C7" w:rsidP="00D117E4">
      <w:pPr>
        <w:spacing w:after="200" w:line="276" w:lineRule="auto"/>
        <w:ind w:left="6480" w:firstLine="720"/>
        <w:rPr>
          <w:rFonts w:ascii="Bookman Old Style" w:eastAsiaTheme="minorEastAsia" w:hAnsi="Bookman Old Style"/>
          <w:b/>
          <w:bCs/>
          <w:sz w:val="24"/>
          <w:szCs w:val="24"/>
        </w:rPr>
      </w:pPr>
    </w:p>
    <w:p w14:paraId="29EB4CFD" w14:textId="77777777" w:rsidR="00F577C7" w:rsidRDefault="00F577C7" w:rsidP="00D117E4">
      <w:pPr>
        <w:spacing w:after="200" w:line="276" w:lineRule="auto"/>
        <w:ind w:left="6480" w:firstLine="720"/>
        <w:rPr>
          <w:rFonts w:ascii="Bookman Old Style" w:eastAsiaTheme="minorEastAsia" w:hAnsi="Bookman Old Style"/>
          <w:b/>
          <w:bCs/>
          <w:sz w:val="24"/>
          <w:szCs w:val="24"/>
        </w:rPr>
      </w:pPr>
    </w:p>
    <w:p w14:paraId="42F55615" w14:textId="77777777" w:rsidR="00F577C7" w:rsidRDefault="00F577C7" w:rsidP="00D117E4">
      <w:pPr>
        <w:spacing w:after="200" w:line="276" w:lineRule="auto"/>
        <w:ind w:left="6480" w:firstLine="720"/>
        <w:rPr>
          <w:rFonts w:ascii="Bookman Old Style" w:eastAsiaTheme="minorEastAsia" w:hAnsi="Bookman Old Style"/>
          <w:b/>
          <w:bCs/>
          <w:sz w:val="24"/>
          <w:szCs w:val="24"/>
        </w:rPr>
      </w:pPr>
    </w:p>
    <w:p w14:paraId="58F44B1B" w14:textId="77777777" w:rsidR="00F577C7" w:rsidRDefault="00F577C7" w:rsidP="00D117E4">
      <w:pPr>
        <w:spacing w:after="200" w:line="276" w:lineRule="auto"/>
        <w:ind w:left="6480" w:firstLine="720"/>
        <w:rPr>
          <w:rFonts w:ascii="Bookman Old Style" w:eastAsiaTheme="minorEastAsia" w:hAnsi="Bookman Old Style"/>
          <w:b/>
          <w:bCs/>
          <w:sz w:val="24"/>
          <w:szCs w:val="24"/>
        </w:rPr>
      </w:pPr>
    </w:p>
    <w:p w14:paraId="2EF21EBB" w14:textId="77777777" w:rsidR="00F577C7" w:rsidRDefault="00F577C7" w:rsidP="00D117E4">
      <w:pPr>
        <w:spacing w:after="200" w:line="276" w:lineRule="auto"/>
        <w:ind w:left="6480" w:firstLine="720"/>
        <w:rPr>
          <w:rFonts w:ascii="Bookman Old Style" w:eastAsiaTheme="minorEastAsia" w:hAnsi="Bookman Old Style"/>
          <w:b/>
          <w:bCs/>
          <w:sz w:val="24"/>
          <w:szCs w:val="24"/>
        </w:rPr>
      </w:pPr>
    </w:p>
    <w:p w14:paraId="1991B032" w14:textId="77777777" w:rsidR="00F577C7" w:rsidRDefault="00F577C7" w:rsidP="00D117E4">
      <w:pPr>
        <w:spacing w:after="200" w:line="276" w:lineRule="auto"/>
        <w:ind w:left="6480" w:firstLine="720"/>
        <w:rPr>
          <w:rFonts w:ascii="Bookman Old Style" w:eastAsiaTheme="minorEastAsia" w:hAnsi="Bookman Old Style"/>
          <w:b/>
          <w:bCs/>
          <w:sz w:val="24"/>
          <w:szCs w:val="24"/>
        </w:rPr>
      </w:pPr>
    </w:p>
    <w:p w14:paraId="052133DA" w14:textId="77777777" w:rsidR="00F577C7" w:rsidRDefault="00F577C7" w:rsidP="00D117E4">
      <w:pPr>
        <w:spacing w:after="200" w:line="276" w:lineRule="auto"/>
        <w:ind w:left="6480" w:firstLine="720"/>
        <w:rPr>
          <w:rFonts w:ascii="Bookman Old Style" w:eastAsiaTheme="minorEastAsia" w:hAnsi="Bookman Old Style"/>
          <w:b/>
          <w:bCs/>
          <w:sz w:val="24"/>
          <w:szCs w:val="24"/>
        </w:rPr>
      </w:pPr>
    </w:p>
    <w:p w14:paraId="65CEE2D2" w14:textId="77777777" w:rsidR="00F577C7" w:rsidRDefault="00F577C7" w:rsidP="00D117E4">
      <w:pPr>
        <w:spacing w:after="200" w:line="276" w:lineRule="auto"/>
        <w:ind w:left="6480" w:firstLine="720"/>
        <w:rPr>
          <w:rFonts w:ascii="Bookman Old Style" w:eastAsiaTheme="minorEastAsia" w:hAnsi="Bookman Old Style"/>
          <w:b/>
          <w:bCs/>
          <w:sz w:val="24"/>
          <w:szCs w:val="24"/>
        </w:rPr>
      </w:pPr>
    </w:p>
    <w:p w14:paraId="4A756D70" w14:textId="77777777" w:rsidR="00525406" w:rsidRDefault="00525406" w:rsidP="005F6B19">
      <w:pPr>
        <w:spacing w:after="200" w:line="276" w:lineRule="auto"/>
        <w:rPr>
          <w:rFonts w:ascii="Bookman Old Style" w:eastAsiaTheme="minorEastAsia" w:hAnsi="Bookman Old Style"/>
          <w:b/>
          <w:bCs/>
          <w:sz w:val="24"/>
          <w:szCs w:val="24"/>
        </w:rPr>
      </w:pPr>
    </w:p>
    <w:p w14:paraId="15F43948" w14:textId="77777777" w:rsidR="00525406" w:rsidRDefault="00525406" w:rsidP="00D117E4">
      <w:pPr>
        <w:spacing w:after="200" w:line="276" w:lineRule="auto"/>
        <w:ind w:left="6480" w:firstLine="720"/>
        <w:rPr>
          <w:rFonts w:ascii="Bookman Old Style" w:eastAsiaTheme="minorEastAsia" w:hAnsi="Bookman Old Style"/>
          <w:b/>
          <w:bCs/>
          <w:sz w:val="24"/>
          <w:szCs w:val="24"/>
        </w:rPr>
      </w:pPr>
    </w:p>
    <w:p w14:paraId="55463F98" w14:textId="77777777" w:rsidR="00525406" w:rsidRDefault="00525406" w:rsidP="005F6B19">
      <w:pPr>
        <w:spacing w:after="200" w:line="276" w:lineRule="auto"/>
        <w:rPr>
          <w:rFonts w:ascii="Bookman Old Style" w:eastAsiaTheme="minorEastAsia" w:hAnsi="Bookman Old Style"/>
          <w:b/>
          <w:bCs/>
          <w:sz w:val="24"/>
          <w:szCs w:val="24"/>
        </w:rPr>
      </w:pPr>
    </w:p>
    <w:p w14:paraId="03028C27" w14:textId="77777777" w:rsidR="00D117E4" w:rsidRPr="006C0376" w:rsidRDefault="00D117E4" w:rsidP="005F6B19">
      <w:pPr>
        <w:spacing w:after="0" w:line="276" w:lineRule="auto"/>
        <w:ind w:left="6480" w:firstLine="720"/>
        <w:rPr>
          <w:rFonts w:ascii="Bookman Old Style" w:eastAsiaTheme="minorEastAsia" w:hAnsi="Bookman Old Style"/>
          <w:b/>
          <w:bCs/>
          <w:sz w:val="24"/>
          <w:szCs w:val="24"/>
        </w:rPr>
      </w:pPr>
      <w:r w:rsidRPr="006C0376">
        <w:rPr>
          <w:rFonts w:ascii="Bookman Old Style" w:eastAsiaTheme="minorEastAsia" w:hAnsi="Bookman Old Style"/>
          <w:b/>
          <w:bCs/>
          <w:sz w:val="24"/>
          <w:szCs w:val="24"/>
        </w:rPr>
        <w:t>Annexure-I</w:t>
      </w:r>
    </w:p>
    <w:tbl>
      <w:tblPr>
        <w:tblW w:w="103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1820"/>
        <w:gridCol w:w="3010"/>
        <w:gridCol w:w="2550"/>
        <w:gridCol w:w="2128"/>
      </w:tblGrid>
      <w:tr w:rsidR="00D117E4" w:rsidRPr="006C0376" w14:paraId="6632FBD8" w14:textId="77777777" w:rsidTr="00525406">
        <w:trPr>
          <w:trHeight w:val="1050"/>
        </w:trPr>
        <w:tc>
          <w:tcPr>
            <w:tcW w:w="10307" w:type="dxa"/>
            <w:gridSpan w:val="5"/>
            <w:shd w:val="clear" w:color="000000" w:fill="FFFFFF"/>
            <w:vAlign w:val="center"/>
            <w:hideMark/>
          </w:tcPr>
          <w:p w14:paraId="13C77728" w14:textId="77777777" w:rsidR="00D117E4" w:rsidRPr="006C0376" w:rsidRDefault="00D117E4" w:rsidP="005F6B19">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 xml:space="preserve">LIST OF PARTICIPANTS OF SLBC MEETING FOR THE STATE OF ARUNACHAL </w:t>
            </w:r>
            <w:proofErr w:type="gramStart"/>
            <w:r w:rsidRPr="006C0376">
              <w:rPr>
                <w:rFonts w:ascii="Bookman Old Style" w:eastAsia="Times New Roman" w:hAnsi="Bookman Old Style" w:cs="Calibri"/>
                <w:b/>
                <w:bCs/>
                <w:color w:val="000000"/>
                <w:sz w:val="24"/>
                <w:szCs w:val="24"/>
                <w:lang w:eastAsia="en-IN"/>
              </w:rPr>
              <w:t>PRADESH  FOR</w:t>
            </w:r>
            <w:proofErr w:type="gramEnd"/>
            <w:r w:rsidRPr="006C0376">
              <w:rPr>
                <w:rFonts w:ascii="Bookman Old Style" w:eastAsia="Times New Roman" w:hAnsi="Bookman Old Style" w:cs="Calibri"/>
                <w:b/>
                <w:bCs/>
                <w:color w:val="000000"/>
                <w:sz w:val="24"/>
                <w:szCs w:val="24"/>
                <w:lang w:eastAsia="en-IN"/>
              </w:rPr>
              <w:t xml:space="preserve"> THE QUARTER ENDED </w:t>
            </w:r>
            <w:r w:rsidR="00795FD5" w:rsidRPr="006C0376">
              <w:rPr>
                <w:rFonts w:ascii="Bookman Old Style" w:eastAsia="Times New Roman" w:hAnsi="Bookman Old Style" w:cs="Calibri"/>
                <w:b/>
                <w:bCs/>
                <w:color w:val="000000"/>
                <w:sz w:val="24"/>
                <w:szCs w:val="24"/>
                <w:lang w:eastAsia="en-IN"/>
              </w:rPr>
              <w:t>DECEMBER</w:t>
            </w:r>
            <w:r w:rsidRPr="006C0376">
              <w:rPr>
                <w:rFonts w:ascii="Bookman Old Style" w:eastAsia="Times New Roman" w:hAnsi="Bookman Old Style" w:cs="Calibri"/>
                <w:b/>
                <w:bCs/>
                <w:color w:val="000000"/>
                <w:sz w:val="24"/>
                <w:szCs w:val="24"/>
                <w:lang w:eastAsia="en-IN"/>
              </w:rPr>
              <w:t xml:space="preserve"> 2021</w:t>
            </w:r>
            <w:r w:rsidR="00795FD5" w:rsidRPr="006C0376">
              <w:rPr>
                <w:rFonts w:ascii="Bookman Old Style" w:eastAsia="Times New Roman" w:hAnsi="Bookman Old Style" w:cs="Calibri"/>
                <w:b/>
                <w:bCs/>
                <w:color w:val="000000"/>
                <w:sz w:val="24"/>
                <w:szCs w:val="24"/>
                <w:lang w:eastAsia="en-IN"/>
              </w:rPr>
              <w:t>, MARCH 2022 and JUNE 2022</w:t>
            </w:r>
            <w:r w:rsidRPr="006C0376">
              <w:rPr>
                <w:rFonts w:ascii="Bookman Old Style" w:eastAsia="Times New Roman" w:hAnsi="Bookman Old Style" w:cs="Calibri"/>
                <w:b/>
                <w:bCs/>
                <w:color w:val="000000"/>
                <w:sz w:val="24"/>
                <w:szCs w:val="24"/>
                <w:lang w:eastAsia="en-IN"/>
              </w:rPr>
              <w:t xml:space="preserve"> HELD ON </w:t>
            </w:r>
            <w:r w:rsidR="00795FD5" w:rsidRPr="006C0376">
              <w:rPr>
                <w:rFonts w:ascii="Bookman Old Style" w:eastAsia="Times New Roman" w:hAnsi="Bookman Old Style" w:cs="Calibri"/>
                <w:b/>
                <w:bCs/>
                <w:color w:val="000000"/>
                <w:sz w:val="24"/>
                <w:szCs w:val="24"/>
                <w:lang w:eastAsia="en-IN"/>
              </w:rPr>
              <w:t>08.08.2022</w:t>
            </w:r>
            <w:r w:rsidRPr="006C0376">
              <w:rPr>
                <w:rFonts w:ascii="Bookman Old Style" w:eastAsia="Times New Roman" w:hAnsi="Bookman Old Style" w:cs="Calibri"/>
                <w:b/>
                <w:bCs/>
                <w:color w:val="000000"/>
                <w:sz w:val="24"/>
                <w:szCs w:val="24"/>
                <w:lang w:eastAsia="en-IN"/>
              </w:rPr>
              <w:br/>
              <w:t>VENUE: CONFERENCE HALL OF THE CHIEF SECRETARY, GOVT. OF ARUANACHAL PRADESH CIVIL SECRETARIAT, ITANAGAR</w:t>
            </w:r>
          </w:p>
        </w:tc>
      </w:tr>
      <w:tr w:rsidR="00D117E4" w:rsidRPr="006C0376" w14:paraId="59317C17" w14:textId="77777777" w:rsidTr="00525406">
        <w:trPr>
          <w:trHeight w:val="312"/>
        </w:trPr>
        <w:tc>
          <w:tcPr>
            <w:tcW w:w="10307" w:type="dxa"/>
            <w:gridSpan w:val="5"/>
            <w:shd w:val="clear" w:color="000000" w:fill="FFFFFF"/>
            <w:vAlign w:val="center"/>
            <w:hideMark/>
          </w:tcPr>
          <w:p w14:paraId="4CF474CB"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(A)  RBI, NABARD, SIDBI etc.:</w:t>
            </w:r>
          </w:p>
        </w:tc>
      </w:tr>
      <w:tr w:rsidR="00D117E4" w:rsidRPr="006C0376" w14:paraId="19ACE7CF" w14:textId="77777777" w:rsidTr="00525406">
        <w:trPr>
          <w:trHeight w:val="315"/>
        </w:trPr>
        <w:tc>
          <w:tcPr>
            <w:tcW w:w="899" w:type="dxa"/>
            <w:shd w:val="clear" w:color="000000" w:fill="FFFFFF"/>
            <w:noWrap/>
            <w:vAlign w:val="center"/>
            <w:hideMark/>
          </w:tcPr>
          <w:p w14:paraId="5A727138"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proofErr w:type="spellStart"/>
            <w:r w:rsidRPr="006C0376">
              <w:rPr>
                <w:rFonts w:ascii="Bookman Old Style" w:eastAsia="Times New Roman" w:hAnsi="Bookman Old Style" w:cs="Calibri"/>
                <w:b/>
                <w:bCs/>
                <w:color w:val="000000"/>
                <w:sz w:val="24"/>
                <w:szCs w:val="24"/>
                <w:lang w:eastAsia="en-IN"/>
              </w:rPr>
              <w:t>Sl</w:t>
            </w:r>
            <w:proofErr w:type="spellEnd"/>
            <w:r w:rsidRPr="006C0376">
              <w:rPr>
                <w:rFonts w:ascii="Bookman Old Style" w:eastAsia="Times New Roman" w:hAnsi="Bookman Old Style" w:cs="Calibri"/>
                <w:b/>
                <w:bCs/>
                <w:color w:val="000000"/>
                <w:sz w:val="24"/>
                <w:szCs w:val="24"/>
                <w:lang w:eastAsia="en-IN"/>
              </w:rPr>
              <w:t xml:space="preserve"> No.</w:t>
            </w:r>
          </w:p>
        </w:tc>
        <w:tc>
          <w:tcPr>
            <w:tcW w:w="1820" w:type="dxa"/>
            <w:shd w:val="clear" w:color="000000" w:fill="FFFFFF"/>
            <w:noWrap/>
            <w:vAlign w:val="center"/>
            <w:hideMark/>
          </w:tcPr>
          <w:p w14:paraId="736E5CA3" w14:textId="77777777" w:rsidR="00D117E4" w:rsidRPr="006C0376" w:rsidRDefault="00D117E4" w:rsidP="00515FCF">
            <w:pPr>
              <w:spacing w:after="0" w:line="240" w:lineRule="auto"/>
              <w:jc w:val="center"/>
              <w:rPr>
                <w:rFonts w:ascii="Bookman Old Style" w:eastAsia="Times New Roman" w:hAnsi="Bookman Old Style" w:cs="Arial"/>
                <w:b/>
                <w:bCs/>
                <w:color w:val="000000"/>
                <w:sz w:val="24"/>
                <w:szCs w:val="24"/>
                <w:lang w:eastAsia="en-IN"/>
              </w:rPr>
            </w:pPr>
            <w:r w:rsidRPr="006C0376">
              <w:rPr>
                <w:rFonts w:ascii="Bookman Old Style" w:eastAsia="Times New Roman" w:hAnsi="Bookman Old Style" w:cs="Arial"/>
                <w:b/>
                <w:bCs/>
                <w:color w:val="000000"/>
                <w:sz w:val="24"/>
                <w:szCs w:val="24"/>
                <w:lang w:eastAsia="en-IN"/>
              </w:rPr>
              <w:t>Organisation</w:t>
            </w:r>
          </w:p>
        </w:tc>
        <w:tc>
          <w:tcPr>
            <w:tcW w:w="2910" w:type="dxa"/>
            <w:shd w:val="clear" w:color="000000" w:fill="FFFFFF"/>
            <w:noWrap/>
            <w:vAlign w:val="center"/>
            <w:hideMark/>
          </w:tcPr>
          <w:p w14:paraId="6BE4DD9C" w14:textId="77777777" w:rsidR="00D117E4" w:rsidRPr="006C0376" w:rsidRDefault="00D117E4" w:rsidP="00515FCF">
            <w:pPr>
              <w:spacing w:after="0" w:line="240" w:lineRule="auto"/>
              <w:jc w:val="center"/>
              <w:rPr>
                <w:rFonts w:ascii="Bookman Old Style" w:eastAsia="Times New Roman" w:hAnsi="Bookman Old Style" w:cs="Arial"/>
                <w:b/>
                <w:bCs/>
                <w:color w:val="000000"/>
                <w:sz w:val="24"/>
                <w:szCs w:val="24"/>
                <w:lang w:eastAsia="en-IN"/>
              </w:rPr>
            </w:pPr>
            <w:r w:rsidRPr="006C0376">
              <w:rPr>
                <w:rFonts w:ascii="Bookman Old Style" w:eastAsia="Times New Roman" w:hAnsi="Bookman Old Style" w:cs="Arial"/>
                <w:b/>
                <w:bCs/>
                <w:color w:val="000000"/>
                <w:sz w:val="24"/>
                <w:szCs w:val="24"/>
                <w:lang w:eastAsia="en-IN"/>
              </w:rPr>
              <w:t>Representative</w:t>
            </w:r>
          </w:p>
        </w:tc>
        <w:tc>
          <w:tcPr>
            <w:tcW w:w="2550" w:type="dxa"/>
            <w:shd w:val="clear" w:color="000000" w:fill="FFFFFF"/>
            <w:noWrap/>
            <w:vAlign w:val="center"/>
            <w:hideMark/>
          </w:tcPr>
          <w:p w14:paraId="4616A860" w14:textId="77777777" w:rsidR="00D117E4" w:rsidRPr="006C0376" w:rsidRDefault="00D117E4" w:rsidP="00515FCF">
            <w:pPr>
              <w:spacing w:after="0" w:line="240" w:lineRule="auto"/>
              <w:rPr>
                <w:rFonts w:ascii="Bookman Old Style" w:eastAsia="Times New Roman" w:hAnsi="Bookman Old Style" w:cs="Arial"/>
                <w:b/>
                <w:bCs/>
                <w:color w:val="000000"/>
                <w:sz w:val="24"/>
                <w:szCs w:val="24"/>
                <w:lang w:eastAsia="en-IN"/>
              </w:rPr>
            </w:pPr>
            <w:r w:rsidRPr="006C0376">
              <w:rPr>
                <w:rFonts w:ascii="Bookman Old Style" w:eastAsia="Times New Roman" w:hAnsi="Bookman Old Style" w:cs="Arial"/>
                <w:b/>
                <w:bCs/>
                <w:color w:val="000000"/>
                <w:sz w:val="24"/>
                <w:szCs w:val="24"/>
                <w:lang w:eastAsia="en-IN"/>
              </w:rPr>
              <w:t>Designation</w:t>
            </w:r>
          </w:p>
        </w:tc>
        <w:tc>
          <w:tcPr>
            <w:tcW w:w="2128" w:type="dxa"/>
            <w:shd w:val="clear" w:color="000000" w:fill="FFFFFF"/>
            <w:vAlign w:val="bottom"/>
            <w:hideMark/>
          </w:tcPr>
          <w:p w14:paraId="6E464AB5"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Mode of Participation</w:t>
            </w:r>
          </w:p>
        </w:tc>
      </w:tr>
      <w:tr w:rsidR="00D117E4" w:rsidRPr="006C0376" w14:paraId="451AD914" w14:textId="77777777" w:rsidTr="00525406">
        <w:trPr>
          <w:trHeight w:val="312"/>
        </w:trPr>
        <w:tc>
          <w:tcPr>
            <w:tcW w:w="899" w:type="dxa"/>
            <w:shd w:val="clear" w:color="000000" w:fill="FFFFFF"/>
            <w:noWrap/>
            <w:vAlign w:val="center"/>
            <w:hideMark/>
          </w:tcPr>
          <w:p w14:paraId="1945B2F7"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1</w:t>
            </w:r>
          </w:p>
        </w:tc>
        <w:tc>
          <w:tcPr>
            <w:tcW w:w="1820" w:type="dxa"/>
            <w:shd w:val="clear" w:color="000000" w:fill="FFFFFF"/>
            <w:noWrap/>
            <w:vAlign w:val="center"/>
            <w:hideMark/>
          </w:tcPr>
          <w:p w14:paraId="21EF5B24"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RBI</w:t>
            </w:r>
          </w:p>
        </w:tc>
        <w:tc>
          <w:tcPr>
            <w:tcW w:w="2910" w:type="dxa"/>
            <w:shd w:val="clear" w:color="000000" w:fill="FFFFFF"/>
            <w:noWrap/>
            <w:vAlign w:val="center"/>
            <w:hideMark/>
          </w:tcPr>
          <w:p w14:paraId="76882A66" w14:textId="77777777" w:rsidR="00D117E4" w:rsidRPr="006C0376" w:rsidRDefault="00795FD5"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 xml:space="preserve">Smt. </w:t>
            </w:r>
            <w:proofErr w:type="spellStart"/>
            <w:r w:rsidRPr="006C0376">
              <w:rPr>
                <w:rFonts w:ascii="Bookman Old Style" w:eastAsia="Times New Roman" w:hAnsi="Bookman Old Style" w:cs="Arial"/>
                <w:color w:val="000000"/>
                <w:sz w:val="24"/>
                <w:szCs w:val="24"/>
                <w:lang w:eastAsia="en-IN"/>
              </w:rPr>
              <w:t>SabaShaikh</w:t>
            </w:r>
            <w:proofErr w:type="spellEnd"/>
          </w:p>
        </w:tc>
        <w:tc>
          <w:tcPr>
            <w:tcW w:w="2550" w:type="dxa"/>
            <w:shd w:val="clear" w:color="000000" w:fill="FFFFFF"/>
            <w:noWrap/>
            <w:vAlign w:val="center"/>
            <w:hideMark/>
          </w:tcPr>
          <w:p w14:paraId="60CF7F57"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Dy. General Manager</w:t>
            </w:r>
          </w:p>
        </w:tc>
        <w:tc>
          <w:tcPr>
            <w:tcW w:w="2128" w:type="dxa"/>
            <w:shd w:val="clear" w:color="000000" w:fill="FFFFFF"/>
            <w:noWrap/>
            <w:vAlign w:val="center"/>
            <w:hideMark/>
          </w:tcPr>
          <w:p w14:paraId="13552937"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VC Mode</w:t>
            </w:r>
          </w:p>
        </w:tc>
      </w:tr>
      <w:tr w:rsidR="00D117E4" w:rsidRPr="006C0376" w14:paraId="34504F14" w14:textId="77777777" w:rsidTr="00525406">
        <w:trPr>
          <w:trHeight w:val="300"/>
        </w:trPr>
        <w:tc>
          <w:tcPr>
            <w:tcW w:w="899" w:type="dxa"/>
            <w:shd w:val="clear" w:color="000000" w:fill="FFFFFF"/>
            <w:noWrap/>
            <w:vAlign w:val="center"/>
            <w:hideMark/>
          </w:tcPr>
          <w:p w14:paraId="3206B3A7"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2</w:t>
            </w:r>
          </w:p>
        </w:tc>
        <w:tc>
          <w:tcPr>
            <w:tcW w:w="1820" w:type="dxa"/>
            <w:shd w:val="clear" w:color="000000" w:fill="FFFFFF"/>
            <w:vAlign w:val="center"/>
            <w:hideMark/>
          </w:tcPr>
          <w:p w14:paraId="4626C9E9"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NABARD</w:t>
            </w:r>
          </w:p>
        </w:tc>
        <w:tc>
          <w:tcPr>
            <w:tcW w:w="2910" w:type="dxa"/>
            <w:shd w:val="clear" w:color="000000" w:fill="FFFFFF"/>
            <w:noWrap/>
            <w:vAlign w:val="center"/>
            <w:hideMark/>
          </w:tcPr>
          <w:p w14:paraId="591CCAFB"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Shri BP Mishra</w:t>
            </w:r>
          </w:p>
        </w:tc>
        <w:tc>
          <w:tcPr>
            <w:tcW w:w="2550" w:type="dxa"/>
            <w:shd w:val="clear" w:color="000000" w:fill="FFFFFF"/>
            <w:noWrap/>
            <w:vAlign w:val="center"/>
            <w:hideMark/>
          </w:tcPr>
          <w:p w14:paraId="40A3E922"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Dy. General Manager</w:t>
            </w:r>
          </w:p>
        </w:tc>
        <w:tc>
          <w:tcPr>
            <w:tcW w:w="2128" w:type="dxa"/>
            <w:shd w:val="clear" w:color="000000" w:fill="FFFFFF"/>
            <w:noWrap/>
            <w:vAlign w:val="center"/>
            <w:hideMark/>
          </w:tcPr>
          <w:p w14:paraId="6B33910B"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774E4FBB" w14:textId="77777777" w:rsidTr="00525406">
        <w:trPr>
          <w:trHeight w:val="312"/>
        </w:trPr>
        <w:tc>
          <w:tcPr>
            <w:tcW w:w="899" w:type="dxa"/>
            <w:shd w:val="clear" w:color="000000" w:fill="FFFFFF"/>
            <w:noWrap/>
            <w:vAlign w:val="center"/>
            <w:hideMark/>
          </w:tcPr>
          <w:p w14:paraId="07F68451"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3</w:t>
            </w:r>
          </w:p>
        </w:tc>
        <w:tc>
          <w:tcPr>
            <w:tcW w:w="1820" w:type="dxa"/>
            <w:shd w:val="clear" w:color="000000" w:fill="FFFFFF"/>
            <w:noWrap/>
            <w:vAlign w:val="center"/>
            <w:hideMark/>
          </w:tcPr>
          <w:p w14:paraId="173EC6EF"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KVIC</w:t>
            </w:r>
          </w:p>
        </w:tc>
        <w:tc>
          <w:tcPr>
            <w:tcW w:w="2910" w:type="dxa"/>
            <w:shd w:val="clear" w:color="000000" w:fill="FFFFFF"/>
            <w:noWrap/>
            <w:vAlign w:val="center"/>
            <w:hideMark/>
          </w:tcPr>
          <w:p w14:paraId="5E627871" w14:textId="77777777" w:rsidR="00D117E4" w:rsidRPr="006C0376" w:rsidRDefault="00D117E4" w:rsidP="000F2BAA">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 xml:space="preserve">Shri </w:t>
            </w:r>
            <w:r w:rsidR="000F2BAA" w:rsidRPr="006C0376">
              <w:rPr>
                <w:rFonts w:ascii="Bookman Old Style" w:eastAsia="Times New Roman" w:hAnsi="Bookman Old Style" w:cs="Arial"/>
                <w:color w:val="000000"/>
                <w:sz w:val="24"/>
                <w:szCs w:val="24"/>
                <w:lang w:eastAsia="en-IN"/>
              </w:rPr>
              <w:t>Dinesh</w:t>
            </w:r>
            <w:r w:rsidRPr="006C0376">
              <w:rPr>
                <w:rFonts w:ascii="Bookman Old Style" w:eastAsia="Times New Roman" w:hAnsi="Bookman Old Style" w:cs="Arial"/>
                <w:color w:val="000000"/>
                <w:sz w:val="24"/>
                <w:szCs w:val="24"/>
                <w:lang w:eastAsia="en-IN"/>
              </w:rPr>
              <w:t xml:space="preserve"> Singh</w:t>
            </w:r>
          </w:p>
        </w:tc>
        <w:tc>
          <w:tcPr>
            <w:tcW w:w="2550" w:type="dxa"/>
            <w:shd w:val="clear" w:color="000000" w:fill="FFFFFF"/>
            <w:noWrap/>
            <w:vAlign w:val="center"/>
            <w:hideMark/>
          </w:tcPr>
          <w:p w14:paraId="02B37B0B" w14:textId="77777777" w:rsidR="00D117E4" w:rsidRPr="006C0376" w:rsidRDefault="000F2BAA"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 xml:space="preserve">Asst. </w:t>
            </w:r>
            <w:r w:rsidR="00D117E4" w:rsidRPr="006C0376">
              <w:rPr>
                <w:rFonts w:ascii="Bookman Old Style" w:eastAsia="Times New Roman" w:hAnsi="Bookman Old Style" w:cs="Arial"/>
                <w:color w:val="000000"/>
                <w:sz w:val="24"/>
                <w:szCs w:val="24"/>
                <w:lang w:eastAsia="en-IN"/>
              </w:rPr>
              <w:t>Director</w:t>
            </w:r>
          </w:p>
        </w:tc>
        <w:tc>
          <w:tcPr>
            <w:tcW w:w="2128" w:type="dxa"/>
            <w:shd w:val="clear" w:color="000000" w:fill="FFFFFF"/>
            <w:noWrap/>
            <w:vAlign w:val="center"/>
            <w:hideMark/>
          </w:tcPr>
          <w:p w14:paraId="3A840F5E"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2BB36B78" w14:textId="77777777" w:rsidTr="00525406">
        <w:trPr>
          <w:trHeight w:val="315"/>
        </w:trPr>
        <w:tc>
          <w:tcPr>
            <w:tcW w:w="899" w:type="dxa"/>
            <w:shd w:val="clear" w:color="000000" w:fill="FFFFFF"/>
            <w:noWrap/>
            <w:vAlign w:val="center"/>
          </w:tcPr>
          <w:p w14:paraId="1255ADD3"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4</w:t>
            </w:r>
          </w:p>
        </w:tc>
        <w:tc>
          <w:tcPr>
            <w:tcW w:w="1820" w:type="dxa"/>
            <w:shd w:val="clear" w:color="000000" w:fill="FFFFFF"/>
            <w:noWrap/>
            <w:vAlign w:val="center"/>
          </w:tcPr>
          <w:p w14:paraId="7BFA38E9" w14:textId="77777777" w:rsidR="00D117E4" w:rsidRPr="006C0376" w:rsidRDefault="0098405F"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KVIB</w:t>
            </w:r>
          </w:p>
        </w:tc>
        <w:tc>
          <w:tcPr>
            <w:tcW w:w="2910" w:type="dxa"/>
            <w:shd w:val="clear" w:color="000000" w:fill="FFFFFF"/>
            <w:noWrap/>
            <w:vAlign w:val="center"/>
          </w:tcPr>
          <w:p w14:paraId="49664ADD" w14:textId="77777777" w:rsidR="00D117E4" w:rsidRPr="006C0376" w:rsidRDefault="00D117E4" w:rsidP="0098405F">
            <w:pPr>
              <w:spacing w:after="0" w:line="240" w:lineRule="auto"/>
              <w:rPr>
                <w:rFonts w:ascii="Bookman Old Style" w:eastAsia="Times New Roman" w:hAnsi="Bookman Old Style" w:cs="Calibri"/>
                <w:color w:val="000000"/>
                <w:sz w:val="24"/>
                <w:szCs w:val="24"/>
                <w:lang w:eastAsia="en-IN"/>
              </w:rPr>
            </w:pPr>
            <w:proofErr w:type="spellStart"/>
            <w:r w:rsidRPr="006C0376">
              <w:rPr>
                <w:rFonts w:ascii="Bookman Old Style" w:eastAsia="Times New Roman" w:hAnsi="Bookman Old Style" w:cs="Calibri"/>
                <w:color w:val="000000"/>
                <w:sz w:val="24"/>
                <w:szCs w:val="24"/>
                <w:lang w:eastAsia="en-IN"/>
              </w:rPr>
              <w:t>Shri</w:t>
            </w:r>
            <w:r w:rsidR="0098405F">
              <w:rPr>
                <w:rFonts w:ascii="Bookman Old Style" w:eastAsia="Times New Roman" w:hAnsi="Bookman Old Style" w:cs="Calibri"/>
                <w:color w:val="000000"/>
                <w:sz w:val="24"/>
                <w:szCs w:val="24"/>
                <w:lang w:eastAsia="en-IN"/>
              </w:rPr>
              <w:t>LikhaTacho</w:t>
            </w:r>
            <w:proofErr w:type="spellEnd"/>
          </w:p>
        </w:tc>
        <w:tc>
          <w:tcPr>
            <w:tcW w:w="2550" w:type="dxa"/>
            <w:shd w:val="clear" w:color="000000" w:fill="FFFFFF"/>
            <w:noWrap/>
            <w:vAlign w:val="center"/>
          </w:tcPr>
          <w:p w14:paraId="7452E2D0" w14:textId="77777777" w:rsidR="00D117E4" w:rsidRPr="006C0376" w:rsidRDefault="0098405F"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OSD Chairman KVIB</w:t>
            </w:r>
          </w:p>
        </w:tc>
        <w:tc>
          <w:tcPr>
            <w:tcW w:w="2128" w:type="dxa"/>
            <w:shd w:val="clear" w:color="000000" w:fill="FFFFFF"/>
            <w:noWrap/>
            <w:vAlign w:val="center"/>
          </w:tcPr>
          <w:p w14:paraId="2AD4404C"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1933970A" w14:textId="77777777" w:rsidTr="00525406">
        <w:trPr>
          <w:trHeight w:val="315"/>
        </w:trPr>
        <w:tc>
          <w:tcPr>
            <w:tcW w:w="899" w:type="dxa"/>
            <w:shd w:val="clear" w:color="000000" w:fill="FFFFFF"/>
            <w:noWrap/>
            <w:vAlign w:val="center"/>
            <w:hideMark/>
          </w:tcPr>
          <w:p w14:paraId="1D2E957D"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5</w:t>
            </w:r>
          </w:p>
        </w:tc>
        <w:tc>
          <w:tcPr>
            <w:tcW w:w="1820" w:type="dxa"/>
            <w:shd w:val="clear" w:color="000000" w:fill="FFFFFF"/>
            <w:noWrap/>
            <w:vAlign w:val="center"/>
            <w:hideMark/>
          </w:tcPr>
          <w:p w14:paraId="1F29AD69"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NABARD</w:t>
            </w:r>
          </w:p>
        </w:tc>
        <w:tc>
          <w:tcPr>
            <w:tcW w:w="2910" w:type="dxa"/>
            <w:shd w:val="clear" w:color="000000" w:fill="FFFFFF"/>
            <w:noWrap/>
            <w:vAlign w:val="center"/>
            <w:hideMark/>
          </w:tcPr>
          <w:p w14:paraId="1CEE562F" w14:textId="77777777" w:rsidR="00D117E4" w:rsidRPr="006C0376" w:rsidRDefault="00D117E4" w:rsidP="0098405F">
            <w:pPr>
              <w:spacing w:after="0" w:line="240" w:lineRule="auto"/>
              <w:rPr>
                <w:rFonts w:ascii="Bookman Old Style" w:eastAsia="Times New Roman" w:hAnsi="Bookman Old Style" w:cs="Calibri"/>
                <w:color w:val="000000"/>
                <w:sz w:val="24"/>
                <w:szCs w:val="24"/>
                <w:lang w:eastAsia="en-IN"/>
              </w:rPr>
            </w:pPr>
            <w:proofErr w:type="spellStart"/>
            <w:r w:rsidRPr="006C0376">
              <w:rPr>
                <w:rFonts w:ascii="Bookman Old Style" w:eastAsia="Times New Roman" w:hAnsi="Bookman Old Style" w:cs="Calibri"/>
                <w:color w:val="000000"/>
                <w:sz w:val="24"/>
                <w:szCs w:val="24"/>
                <w:lang w:eastAsia="en-IN"/>
              </w:rPr>
              <w:t>Shri</w:t>
            </w:r>
            <w:r w:rsidR="0098405F">
              <w:rPr>
                <w:rFonts w:ascii="Bookman Old Style" w:eastAsia="Times New Roman" w:hAnsi="Bookman Old Style" w:cs="Calibri"/>
                <w:color w:val="000000"/>
                <w:sz w:val="24"/>
                <w:szCs w:val="24"/>
                <w:lang w:eastAsia="en-IN"/>
              </w:rPr>
              <w:t>Sidhartha</w:t>
            </w:r>
            <w:proofErr w:type="spellEnd"/>
            <w:r w:rsidR="0098405F">
              <w:rPr>
                <w:rFonts w:ascii="Bookman Old Style" w:eastAsia="Times New Roman" w:hAnsi="Bookman Old Style" w:cs="Calibri"/>
                <w:color w:val="000000"/>
                <w:sz w:val="24"/>
                <w:szCs w:val="24"/>
                <w:lang w:eastAsia="en-IN"/>
              </w:rPr>
              <w:t xml:space="preserve"> Panda</w:t>
            </w:r>
          </w:p>
        </w:tc>
        <w:tc>
          <w:tcPr>
            <w:tcW w:w="2550" w:type="dxa"/>
            <w:shd w:val="clear" w:color="000000" w:fill="FFFFFF"/>
            <w:noWrap/>
            <w:vAlign w:val="center"/>
            <w:hideMark/>
          </w:tcPr>
          <w:p w14:paraId="7E6D1606"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Asst. Manager</w:t>
            </w:r>
            <w:r w:rsidR="0098405F">
              <w:rPr>
                <w:rFonts w:ascii="Bookman Old Style" w:eastAsia="Times New Roman" w:hAnsi="Bookman Old Style" w:cs="Calibri"/>
                <w:color w:val="000000"/>
                <w:sz w:val="24"/>
                <w:szCs w:val="24"/>
                <w:lang w:eastAsia="en-IN"/>
              </w:rPr>
              <w:t>, NABARD</w:t>
            </w:r>
          </w:p>
        </w:tc>
        <w:tc>
          <w:tcPr>
            <w:tcW w:w="2128" w:type="dxa"/>
            <w:shd w:val="clear" w:color="000000" w:fill="FFFFFF"/>
            <w:noWrap/>
            <w:vAlign w:val="center"/>
            <w:hideMark/>
          </w:tcPr>
          <w:p w14:paraId="39F2D2ED" w14:textId="77777777" w:rsidR="00D117E4"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p w14:paraId="3392938F" w14:textId="77777777" w:rsidR="00F92864" w:rsidRPr="006C0376" w:rsidRDefault="00F92864" w:rsidP="00515FCF">
            <w:pPr>
              <w:spacing w:after="0" w:line="240" w:lineRule="auto"/>
              <w:jc w:val="center"/>
              <w:rPr>
                <w:rFonts w:ascii="Bookman Old Style" w:eastAsia="Times New Roman" w:hAnsi="Bookman Old Style" w:cs="Calibri"/>
                <w:color w:val="000000"/>
                <w:sz w:val="24"/>
                <w:szCs w:val="24"/>
                <w:lang w:eastAsia="en-IN"/>
              </w:rPr>
            </w:pPr>
          </w:p>
        </w:tc>
      </w:tr>
      <w:tr w:rsidR="00F92864" w:rsidRPr="006C0376" w14:paraId="7E234915" w14:textId="77777777" w:rsidTr="00525406">
        <w:trPr>
          <w:trHeight w:val="315"/>
        </w:trPr>
        <w:tc>
          <w:tcPr>
            <w:tcW w:w="899" w:type="dxa"/>
            <w:shd w:val="clear" w:color="000000" w:fill="FFFFFF"/>
            <w:noWrap/>
            <w:vAlign w:val="center"/>
          </w:tcPr>
          <w:p w14:paraId="6B36160C" w14:textId="77777777" w:rsidR="00F92864" w:rsidRPr="006C0376" w:rsidRDefault="00F92864"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6</w:t>
            </w:r>
          </w:p>
        </w:tc>
        <w:tc>
          <w:tcPr>
            <w:tcW w:w="1820" w:type="dxa"/>
            <w:shd w:val="clear" w:color="000000" w:fill="FFFFFF"/>
            <w:noWrap/>
            <w:vAlign w:val="center"/>
          </w:tcPr>
          <w:p w14:paraId="14F8CC23" w14:textId="77777777" w:rsidR="00F92864" w:rsidRPr="006C0376" w:rsidRDefault="00F92864"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KVIC</w:t>
            </w:r>
          </w:p>
        </w:tc>
        <w:tc>
          <w:tcPr>
            <w:tcW w:w="2910" w:type="dxa"/>
            <w:shd w:val="clear" w:color="000000" w:fill="FFFFFF"/>
            <w:noWrap/>
            <w:vAlign w:val="center"/>
          </w:tcPr>
          <w:p w14:paraId="27BC2545" w14:textId="77777777" w:rsidR="00F92864" w:rsidRPr="006C0376" w:rsidRDefault="00F92864" w:rsidP="0098405F">
            <w:pPr>
              <w:spacing w:after="0" w:line="240" w:lineRule="auto"/>
              <w:rPr>
                <w:rFonts w:ascii="Bookman Old Style" w:eastAsia="Times New Roman" w:hAnsi="Bookman Old Style" w:cs="Calibri"/>
                <w:color w:val="000000"/>
                <w:sz w:val="24"/>
                <w:szCs w:val="24"/>
                <w:lang w:eastAsia="en-IN"/>
              </w:rPr>
            </w:pPr>
            <w:proofErr w:type="spellStart"/>
            <w:r>
              <w:rPr>
                <w:rFonts w:ascii="Bookman Old Style" w:eastAsia="Times New Roman" w:hAnsi="Bookman Old Style" w:cs="Calibri"/>
                <w:color w:val="000000"/>
                <w:sz w:val="24"/>
                <w:szCs w:val="24"/>
                <w:lang w:eastAsia="en-IN"/>
              </w:rPr>
              <w:t>Sibhasish</w:t>
            </w:r>
            <w:proofErr w:type="spellEnd"/>
            <w:r>
              <w:rPr>
                <w:rFonts w:ascii="Bookman Old Style" w:eastAsia="Times New Roman" w:hAnsi="Bookman Old Style" w:cs="Calibri"/>
                <w:color w:val="000000"/>
                <w:sz w:val="24"/>
                <w:szCs w:val="24"/>
                <w:lang w:eastAsia="en-IN"/>
              </w:rPr>
              <w:t xml:space="preserve"> Roy</w:t>
            </w:r>
          </w:p>
        </w:tc>
        <w:tc>
          <w:tcPr>
            <w:tcW w:w="2550" w:type="dxa"/>
            <w:shd w:val="clear" w:color="000000" w:fill="FFFFFF"/>
            <w:noWrap/>
            <w:vAlign w:val="center"/>
          </w:tcPr>
          <w:p w14:paraId="77EE97A3" w14:textId="77777777" w:rsidR="00F92864" w:rsidRPr="006C0376" w:rsidRDefault="00F92864"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Sr. Executive, FBAA</w:t>
            </w:r>
          </w:p>
        </w:tc>
        <w:tc>
          <w:tcPr>
            <w:tcW w:w="2128" w:type="dxa"/>
            <w:shd w:val="clear" w:color="000000" w:fill="FFFFFF"/>
            <w:noWrap/>
            <w:vAlign w:val="center"/>
          </w:tcPr>
          <w:p w14:paraId="173C44AC" w14:textId="77777777" w:rsidR="00F92864" w:rsidRPr="006C0376" w:rsidRDefault="00F92864"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Meeting venue</w:t>
            </w:r>
          </w:p>
        </w:tc>
      </w:tr>
      <w:tr w:rsidR="00F92864" w:rsidRPr="006C0376" w14:paraId="06C01D30" w14:textId="77777777" w:rsidTr="00525406">
        <w:trPr>
          <w:trHeight w:val="315"/>
        </w:trPr>
        <w:tc>
          <w:tcPr>
            <w:tcW w:w="899" w:type="dxa"/>
            <w:shd w:val="clear" w:color="000000" w:fill="FFFFFF"/>
            <w:noWrap/>
            <w:vAlign w:val="center"/>
          </w:tcPr>
          <w:p w14:paraId="2AB7993A" w14:textId="77777777" w:rsidR="00F92864" w:rsidRDefault="00F92864"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7</w:t>
            </w:r>
          </w:p>
        </w:tc>
        <w:tc>
          <w:tcPr>
            <w:tcW w:w="1820" w:type="dxa"/>
            <w:shd w:val="clear" w:color="000000" w:fill="FFFFFF"/>
            <w:noWrap/>
            <w:vAlign w:val="center"/>
          </w:tcPr>
          <w:p w14:paraId="607DFD71" w14:textId="77777777" w:rsidR="00F92864" w:rsidRDefault="00F92864"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MSME, Itanagar</w:t>
            </w:r>
          </w:p>
        </w:tc>
        <w:tc>
          <w:tcPr>
            <w:tcW w:w="2910" w:type="dxa"/>
            <w:shd w:val="clear" w:color="000000" w:fill="FFFFFF"/>
            <w:noWrap/>
            <w:vAlign w:val="center"/>
          </w:tcPr>
          <w:p w14:paraId="5C70BACE" w14:textId="77777777" w:rsidR="00F92864" w:rsidRDefault="00F92864" w:rsidP="0098405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 xml:space="preserve">Shri S </w:t>
            </w:r>
            <w:proofErr w:type="spellStart"/>
            <w:r>
              <w:rPr>
                <w:rFonts w:ascii="Bookman Old Style" w:eastAsia="Times New Roman" w:hAnsi="Bookman Old Style" w:cs="Calibri"/>
                <w:color w:val="000000"/>
                <w:sz w:val="24"/>
                <w:szCs w:val="24"/>
                <w:lang w:eastAsia="en-IN"/>
              </w:rPr>
              <w:t>Bhowmick</w:t>
            </w:r>
            <w:proofErr w:type="spellEnd"/>
          </w:p>
        </w:tc>
        <w:tc>
          <w:tcPr>
            <w:tcW w:w="2550" w:type="dxa"/>
            <w:shd w:val="clear" w:color="000000" w:fill="FFFFFF"/>
            <w:noWrap/>
            <w:vAlign w:val="center"/>
          </w:tcPr>
          <w:p w14:paraId="6BBB5A1C" w14:textId="77777777" w:rsidR="00F92864" w:rsidRDefault="00F92864"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Asst. Director</w:t>
            </w:r>
          </w:p>
        </w:tc>
        <w:tc>
          <w:tcPr>
            <w:tcW w:w="2128" w:type="dxa"/>
            <w:shd w:val="clear" w:color="000000" w:fill="FFFFFF"/>
            <w:noWrap/>
            <w:vAlign w:val="center"/>
          </w:tcPr>
          <w:p w14:paraId="0D7CC5E2" w14:textId="77777777" w:rsidR="00F92864" w:rsidRDefault="00F92864"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VC mode</w:t>
            </w:r>
          </w:p>
        </w:tc>
      </w:tr>
      <w:tr w:rsidR="009670EA" w:rsidRPr="006C0376" w14:paraId="39BC9D94" w14:textId="77777777" w:rsidTr="00525406">
        <w:trPr>
          <w:trHeight w:val="315"/>
        </w:trPr>
        <w:tc>
          <w:tcPr>
            <w:tcW w:w="899" w:type="dxa"/>
            <w:shd w:val="clear" w:color="000000" w:fill="FFFFFF"/>
            <w:noWrap/>
            <w:vAlign w:val="center"/>
          </w:tcPr>
          <w:p w14:paraId="132C62C1" w14:textId="77777777" w:rsidR="009670EA" w:rsidRDefault="009670EA"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8</w:t>
            </w:r>
          </w:p>
        </w:tc>
        <w:tc>
          <w:tcPr>
            <w:tcW w:w="1820" w:type="dxa"/>
            <w:shd w:val="clear" w:color="000000" w:fill="FFFFFF"/>
            <w:noWrap/>
            <w:vAlign w:val="center"/>
          </w:tcPr>
          <w:p w14:paraId="28D52EF3" w14:textId="77777777" w:rsidR="009670EA" w:rsidRDefault="009670EA"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DFS</w:t>
            </w:r>
          </w:p>
        </w:tc>
        <w:tc>
          <w:tcPr>
            <w:tcW w:w="2910" w:type="dxa"/>
            <w:shd w:val="clear" w:color="000000" w:fill="FFFFFF"/>
            <w:noWrap/>
            <w:vAlign w:val="center"/>
          </w:tcPr>
          <w:p w14:paraId="1576F9E5" w14:textId="77777777" w:rsidR="009670EA" w:rsidRDefault="009670EA" w:rsidP="0098405F">
            <w:pPr>
              <w:spacing w:after="0" w:line="240" w:lineRule="auto"/>
              <w:rPr>
                <w:rFonts w:ascii="Bookman Old Style" w:eastAsia="Times New Roman" w:hAnsi="Bookman Old Style" w:cs="Calibri"/>
                <w:color w:val="000000"/>
                <w:sz w:val="24"/>
                <w:szCs w:val="24"/>
                <w:lang w:eastAsia="en-IN"/>
              </w:rPr>
            </w:pPr>
            <w:proofErr w:type="spellStart"/>
            <w:r>
              <w:rPr>
                <w:rFonts w:ascii="Bookman Old Style" w:eastAsia="Times New Roman" w:hAnsi="Bookman Old Style" w:cs="Calibri"/>
                <w:color w:val="000000"/>
                <w:sz w:val="24"/>
                <w:szCs w:val="24"/>
                <w:lang w:eastAsia="en-IN"/>
              </w:rPr>
              <w:t>ShriSurender</w:t>
            </w:r>
            <w:proofErr w:type="spellEnd"/>
            <w:r>
              <w:rPr>
                <w:rFonts w:ascii="Bookman Old Style" w:eastAsia="Times New Roman" w:hAnsi="Bookman Old Style" w:cs="Calibri"/>
                <w:color w:val="000000"/>
                <w:sz w:val="24"/>
                <w:szCs w:val="24"/>
                <w:lang w:eastAsia="en-IN"/>
              </w:rPr>
              <w:t xml:space="preserve"> Singh</w:t>
            </w:r>
          </w:p>
        </w:tc>
        <w:tc>
          <w:tcPr>
            <w:tcW w:w="2550" w:type="dxa"/>
            <w:shd w:val="clear" w:color="000000" w:fill="FFFFFF"/>
            <w:noWrap/>
            <w:vAlign w:val="center"/>
          </w:tcPr>
          <w:p w14:paraId="105D82F6" w14:textId="77777777" w:rsidR="009670EA" w:rsidRDefault="009670EA"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Dy. Secretary</w:t>
            </w:r>
          </w:p>
        </w:tc>
        <w:tc>
          <w:tcPr>
            <w:tcW w:w="2128" w:type="dxa"/>
            <w:shd w:val="clear" w:color="000000" w:fill="FFFFFF"/>
            <w:noWrap/>
            <w:vAlign w:val="center"/>
          </w:tcPr>
          <w:p w14:paraId="6E75D6C1" w14:textId="77777777" w:rsidR="009670EA" w:rsidRDefault="009670EA"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VC Mode</w:t>
            </w:r>
          </w:p>
        </w:tc>
      </w:tr>
      <w:tr w:rsidR="00D117E4" w:rsidRPr="006C0376" w14:paraId="6163A1ED" w14:textId="77777777" w:rsidTr="00525406">
        <w:trPr>
          <w:trHeight w:val="315"/>
        </w:trPr>
        <w:tc>
          <w:tcPr>
            <w:tcW w:w="10307" w:type="dxa"/>
            <w:gridSpan w:val="5"/>
            <w:shd w:val="clear" w:color="000000" w:fill="FFFFFF"/>
            <w:noWrap/>
            <w:vAlign w:val="center"/>
            <w:hideMark/>
          </w:tcPr>
          <w:p w14:paraId="13F60D29"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(B) State &amp; Central Govt. Officials:</w:t>
            </w:r>
          </w:p>
        </w:tc>
      </w:tr>
      <w:tr w:rsidR="00D117E4" w:rsidRPr="006C0376" w14:paraId="0FEE4CA9" w14:textId="77777777" w:rsidTr="00525406">
        <w:trPr>
          <w:trHeight w:val="315"/>
        </w:trPr>
        <w:tc>
          <w:tcPr>
            <w:tcW w:w="899" w:type="dxa"/>
            <w:shd w:val="clear" w:color="000000" w:fill="FFFFFF"/>
            <w:noWrap/>
            <w:vAlign w:val="center"/>
            <w:hideMark/>
          </w:tcPr>
          <w:p w14:paraId="4647FE9A"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proofErr w:type="spellStart"/>
            <w:r w:rsidRPr="006C0376">
              <w:rPr>
                <w:rFonts w:ascii="Bookman Old Style" w:eastAsia="Times New Roman" w:hAnsi="Bookman Old Style" w:cs="Calibri"/>
                <w:b/>
                <w:bCs/>
                <w:color w:val="000000"/>
                <w:sz w:val="24"/>
                <w:szCs w:val="24"/>
                <w:lang w:eastAsia="en-IN"/>
              </w:rPr>
              <w:t>Sl</w:t>
            </w:r>
            <w:proofErr w:type="spellEnd"/>
            <w:r w:rsidRPr="006C0376">
              <w:rPr>
                <w:rFonts w:ascii="Bookman Old Style" w:eastAsia="Times New Roman" w:hAnsi="Bookman Old Style" w:cs="Calibri"/>
                <w:b/>
                <w:bCs/>
                <w:color w:val="000000"/>
                <w:sz w:val="24"/>
                <w:szCs w:val="24"/>
                <w:lang w:eastAsia="en-IN"/>
              </w:rPr>
              <w:t xml:space="preserve"> No.</w:t>
            </w:r>
          </w:p>
        </w:tc>
        <w:tc>
          <w:tcPr>
            <w:tcW w:w="1820" w:type="dxa"/>
            <w:shd w:val="clear" w:color="000000" w:fill="FFFFFF"/>
            <w:noWrap/>
            <w:vAlign w:val="center"/>
            <w:hideMark/>
          </w:tcPr>
          <w:p w14:paraId="52FF3D4D" w14:textId="77777777" w:rsidR="00D117E4" w:rsidRPr="006C0376" w:rsidRDefault="00D117E4" w:rsidP="00515FCF">
            <w:pPr>
              <w:spacing w:after="0" w:line="240" w:lineRule="auto"/>
              <w:jc w:val="center"/>
              <w:rPr>
                <w:rFonts w:ascii="Bookman Old Style" w:eastAsia="Times New Roman" w:hAnsi="Bookman Old Style" w:cs="Arial"/>
                <w:b/>
                <w:bCs/>
                <w:color w:val="000000"/>
                <w:sz w:val="24"/>
                <w:szCs w:val="24"/>
                <w:lang w:eastAsia="en-IN"/>
              </w:rPr>
            </w:pPr>
            <w:r w:rsidRPr="006C0376">
              <w:rPr>
                <w:rFonts w:ascii="Bookman Old Style" w:eastAsia="Times New Roman" w:hAnsi="Bookman Old Style" w:cs="Arial"/>
                <w:b/>
                <w:bCs/>
                <w:color w:val="000000"/>
                <w:sz w:val="24"/>
                <w:szCs w:val="24"/>
                <w:lang w:eastAsia="en-IN"/>
              </w:rPr>
              <w:t>Organisation</w:t>
            </w:r>
          </w:p>
        </w:tc>
        <w:tc>
          <w:tcPr>
            <w:tcW w:w="2910" w:type="dxa"/>
            <w:shd w:val="clear" w:color="000000" w:fill="FFFFFF"/>
            <w:noWrap/>
            <w:vAlign w:val="center"/>
            <w:hideMark/>
          </w:tcPr>
          <w:p w14:paraId="24DF8745" w14:textId="77777777" w:rsidR="00D117E4" w:rsidRPr="006C0376" w:rsidRDefault="00D117E4" w:rsidP="00515FCF">
            <w:pPr>
              <w:spacing w:after="0" w:line="240" w:lineRule="auto"/>
              <w:jc w:val="center"/>
              <w:rPr>
                <w:rFonts w:ascii="Bookman Old Style" w:eastAsia="Times New Roman" w:hAnsi="Bookman Old Style" w:cs="Arial"/>
                <w:b/>
                <w:bCs/>
                <w:color w:val="000000"/>
                <w:sz w:val="24"/>
                <w:szCs w:val="24"/>
                <w:lang w:eastAsia="en-IN"/>
              </w:rPr>
            </w:pPr>
            <w:r w:rsidRPr="006C0376">
              <w:rPr>
                <w:rFonts w:ascii="Bookman Old Style" w:eastAsia="Times New Roman" w:hAnsi="Bookman Old Style" w:cs="Arial"/>
                <w:b/>
                <w:bCs/>
                <w:color w:val="000000"/>
                <w:sz w:val="24"/>
                <w:szCs w:val="24"/>
                <w:lang w:eastAsia="en-IN"/>
              </w:rPr>
              <w:t>Representative</w:t>
            </w:r>
          </w:p>
        </w:tc>
        <w:tc>
          <w:tcPr>
            <w:tcW w:w="2550" w:type="dxa"/>
            <w:shd w:val="clear" w:color="000000" w:fill="FFFFFF"/>
            <w:noWrap/>
            <w:vAlign w:val="center"/>
            <w:hideMark/>
          </w:tcPr>
          <w:p w14:paraId="2E5522CE" w14:textId="77777777" w:rsidR="00D117E4" w:rsidRPr="006C0376" w:rsidRDefault="00D117E4" w:rsidP="00515FCF">
            <w:pPr>
              <w:spacing w:after="0" w:line="240" w:lineRule="auto"/>
              <w:rPr>
                <w:rFonts w:ascii="Bookman Old Style" w:eastAsia="Times New Roman" w:hAnsi="Bookman Old Style" w:cs="Arial"/>
                <w:b/>
                <w:bCs/>
                <w:color w:val="000000"/>
                <w:sz w:val="24"/>
                <w:szCs w:val="24"/>
                <w:lang w:eastAsia="en-IN"/>
              </w:rPr>
            </w:pPr>
            <w:r w:rsidRPr="006C0376">
              <w:rPr>
                <w:rFonts w:ascii="Bookman Old Style" w:eastAsia="Times New Roman" w:hAnsi="Bookman Old Style" w:cs="Arial"/>
                <w:b/>
                <w:bCs/>
                <w:color w:val="000000"/>
                <w:sz w:val="24"/>
                <w:szCs w:val="24"/>
                <w:lang w:eastAsia="en-IN"/>
              </w:rPr>
              <w:t>Designation</w:t>
            </w:r>
          </w:p>
        </w:tc>
        <w:tc>
          <w:tcPr>
            <w:tcW w:w="2128" w:type="dxa"/>
            <w:shd w:val="clear" w:color="000000" w:fill="FFFFFF"/>
            <w:vAlign w:val="bottom"/>
            <w:hideMark/>
          </w:tcPr>
          <w:p w14:paraId="13251048"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Mode of Participation</w:t>
            </w:r>
          </w:p>
        </w:tc>
      </w:tr>
      <w:tr w:rsidR="00D117E4" w:rsidRPr="006C0376" w14:paraId="06487B10" w14:textId="77777777" w:rsidTr="00525406">
        <w:trPr>
          <w:trHeight w:val="312"/>
        </w:trPr>
        <w:tc>
          <w:tcPr>
            <w:tcW w:w="899" w:type="dxa"/>
            <w:shd w:val="clear" w:color="000000" w:fill="FFFFFF"/>
            <w:noWrap/>
            <w:vAlign w:val="center"/>
            <w:hideMark/>
          </w:tcPr>
          <w:p w14:paraId="43FFB334"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1</w:t>
            </w:r>
          </w:p>
        </w:tc>
        <w:tc>
          <w:tcPr>
            <w:tcW w:w="1820" w:type="dxa"/>
            <w:shd w:val="clear" w:color="000000" w:fill="FFFFFF"/>
            <w:vAlign w:val="center"/>
            <w:hideMark/>
          </w:tcPr>
          <w:p w14:paraId="438ABA7E" w14:textId="77777777" w:rsidR="00D117E4" w:rsidRPr="006C0376" w:rsidRDefault="00D117E4" w:rsidP="00515FCF">
            <w:pPr>
              <w:spacing w:after="0" w:line="240" w:lineRule="auto"/>
              <w:jc w:val="both"/>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State Govt.</w:t>
            </w:r>
          </w:p>
        </w:tc>
        <w:tc>
          <w:tcPr>
            <w:tcW w:w="2910" w:type="dxa"/>
            <w:shd w:val="clear" w:color="000000" w:fill="FFFFFF"/>
            <w:vAlign w:val="center"/>
            <w:hideMark/>
          </w:tcPr>
          <w:p w14:paraId="3C213D21" w14:textId="77777777" w:rsidR="00D117E4" w:rsidRPr="006C0376" w:rsidRDefault="00D117E4" w:rsidP="009C2C94">
            <w:pPr>
              <w:spacing w:after="0" w:line="240" w:lineRule="auto"/>
              <w:rPr>
                <w:rFonts w:ascii="Bookman Old Style" w:eastAsia="Times New Roman" w:hAnsi="Bookman Old Style" w:cs="Arial"/>
                <w:color w:val="000000"/>
                <w:sz w:val="24"/>
                <w:szCs w:val="24"/>
                <w:lang w:eastAsia="en-IN"/>
              </w:rPr>
            </w:pPr>
            <w:proofErr w:type="spellStart"/>
            <w:r w:rsidRPr="006C0376">
              <w:rPr>
                <w:rFonts w:ascii="Bookman Old Style" w:eastAsia="Times New Roman" w:hAnsi="Bookman Old Style" w:cs="Arial"/>
                <w:color w:val="000000"/>
                <w:sz w:val="24"/>
                <w:szCs w:val="24"/>
                <w:lang w:eastAsia="en-IN"/>
              </w:rPr>
              <w:t>Shri</w:t>
            </w:r>
            <w:r w:rsidR="009C2C94">
              <w:rPr>
                <w:rFonts w:ascii="Bookman Old Style" w:eastAsia="Times New Roman" w:hAnsi="Bookman Old Style" w:cs="Arial"/>
                <w:color w:val="000000"/>
                <w:sz w:val="24"/>
                <w:szCs w:val="24"/>
                <w:lang w:eastAsia="en-IN"/>
              </w:rPr>
              <w:t>TageTaki</w:t>
            </w:r>
            <w:proofErr w:type="spellEnd"/>
          </w:p>
        </w:tc>
        <w:tc>
          <w:tcPr>
            <w:tcW w:w="2550" w:type="dxa"/>
            <w:shd w:val="clear" w:color="000000" w:fill="FFFFFF"/>
            <w:vAlign w:val="center"/>
            <w:hideMark/>
          </w:tcPr>
          <w:p w14:paraId="6232EE28" w14:textId="77777777" w:rsidR="00D117E4" w:rsidRPr="006C0376" w:rsidRDefault="009C2C94" w:rsidP="009C2C94">
            <w:pPr>
              <w:spacing w:after="0" w:line="240" w:lineRule="auto"/>
              <w:rPr>
                <w:rFonts w:ascii="Bookman Old Style" w:eastAsia="Times New Roman" w:hAnsi="Bookman Old Style" w:cs="Arial"/>
                <w:color w:val="000000"/>
                <w:sz w:val="24"/>
                <w:szCs w:val="24"/>
                <w:lang w:eastAsia="en-IN"/>
              </w:rPr>
            </w:pPr>
            <w:r>
              <w:rPr>
                <w:rFonts w:ascii="Bookman Old Style" w:eastAsia="Times New Roman" w:hAnsi="Bookman Old Style" w:cs="Arial"/>
                <w:color w:val="000000"/>
                <w:sz w:val="24"/>
                <w:szCs w:val="24"/>
                <w:lang w:eastAsia="en-IN"/>
              </w:rPr>
              <w:t>Minister of Agriculture</w:t>
            </w:r>
          </w:p>
        </w:tc>
        <w:tc>
          <w:tcPr>
            <w:tcW w:w="2128" w:type="dxa"/>
            <w:shd w:val="clear" w:color="000000" w:fill="FFFFFF"/>
            <w:noWrap/>
            <w:vAlign w:val="center"/>
            <w:hideMark/>
          </w:tcPr>
          <w:p w14:paraId="56E76632"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0011B9C0" w14:textId="77777777" w:rsidTr="00525406">
        <w:trPr>
          <w:trHeight w:val="312"/>
        </w:trPr>
        <w:tc>
          <w:tcPr>
            <w:tcW w:w="899" w:type="dxa"/>
            <w:shd w:val="clear" w:color="000000" w:fill="FFFFFF"/>
            <w:noWrap/>
            <w:vAlign w:val="center"/>
            <w:hideMark/>
          </w:tcPr>
          <w:p w14:paraId="25A5C1B2"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2</w:t>
            </w:r>
          </w:p>
        </w:tc>
        <w:tc>
          <w:tcPr>
            <w:tcW w:w="1820" w:type="dxa"/>
            <w:shd w:val="clear" w:color="000000" w:fill="FFFFFF"/>
            <w:vAlign w:val="center"/>
            <w:hideMark/>
          </w:tcPr>
          <w:p w14:paraId="63049BEF" w14:textId="77777777" w:rsidR="00D117E4" w:rsidRPr="006C0376" w:rsidRDefault="00D117E4" w:rsidP="00515FCF">
            <w:pPr>
              <w:spacing w:after="0" w:line="240" w:lineRule="auto"/>
              <w:jc w:val="both"/>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-do-</w:t>
            </w:r>
          </w:p>
        </w:tc>
        <w:tc>
          <w:tcPr>
            <w:tcW w:w="2910" w:type="dxa"/>
            <w:shd w:val="clear" w:color="000000" w:fill="FFFFFF"/>
            <w:vAlign w:val="center"/>
            <w:hideMark/>
          </w:tcPr>
          <w:p w14:paraId="42DF0A99"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 xml:space="preserve">Dr </w:t>
            </w:r>
            <w:proofErr w:type="spellStart"/>
            <w:r w:rsidRPr="006C0376">
              <w:rPr>
                <w:rFonts w:ascii="Bookman Old Style" w:eastAsia="Times New Roman" w:hAnsi="Bookman Old Style" w:cs="Arial"/>
                <w:color w:val="000000"/>
                <w:sz w:val="24"/>
                <w:szCs w:val="24"/>
                <w:lang w:eastAsia="en-IN"/>
              </w:rPr>
              <w:t>SharatChauhan</w:t>
            </w:r>
            <w:proofErr w:type="spellEnd"/>
            <w:r w:rsidRPr="006C0376">
              <w:rPr>
                <w:rFonts w:ascii="Bookman Old Style" w:eastAsia="Times New Roman" w:hAnsi="Bookman Old Style" w:cs="Arial"/>
                <w:color w:val="000000"/>
                <w:sz w:val="24"/>
                <w:szCs w:val="24"/>
                <w:lang w:eastAsia="en-IN"/>
              </w:rPr>
              <w:t>, IAS</w:t>
            </w:r>
          </w:p>
        </w:tc>
        <w:tc>
          <w:tcPr>
            <w:tcW w:w="2550" w:type="dxa"/>
            <w:shd w:val="clear" w:color="000000" w:fill="FFFFFF"/>
            <w:vAlign w:val="center"/>
            <w:hideMark/>
          </w:tcPr>
          <w:p w14:paraId="01A66335"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Pr. Secy. Finance</w:t>
            </w:r>
          </w:p>
        </w:tc>
        <w:tc>
          <w:tcPr>
            <w:tcW w:w="2128" w:type="dxa"/>
            <w:shd w:val="clear" w:color="000000" w:fill="FFFFFF"/>
            <w:noWrap/>
            <w:vAlign w:val="center"/>
            <w:hideMark/>
          </w:tcPr>
          <w:p w14:paraId="673890A3"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5272B1B7" w14:textId="77777777" w:rsidTr="00525406">
        <w:trPr>
          <w:trHeight w:val="312"/>
        </w:trPr>
        <w:tc>
          <w:tcPr>
            <w:tcW w:w="899" w:type="dxa"/>
            <w:shd w:val="clear" w:color="000000" w:fill="FFFFFF"/>
            <w:noWrap/>
            <w:vAlign w:val="center"/>
          </w:tcPr>
          <w:p w14:paraId="430FB558"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3</w:t>
            </w:r>
          </w:p>
        </w:tc>
        <w:tc>
          <w:tcPr>
            <w:tcW w:w="1820" w:type="dxa"/>
            <w:shd w:val="clear" w:color="000000" w:fill="FFFFFF"/>
            <w:vAlign w:val="center"/>
          </w:tcPr>
          <w:p w14:paraId="4CACCC75" w14:textId="77777777" w:rsidR="00D117E4" w:rsidRPr="006C0376" w:rsidRDefault="00D117E4" w:rsidP="00515FCF">
            <w:pPr>
              <w:spacing w:after="0" w:line="240" w:lineRule="auto"/>
              <w:jc w:val="both"/>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-do-</w:t>
            </w:r>
          </w:p>
        </w:tc>
        <w:tc>
          <w:tcPr>
            <w:tcW w:w="2910" w:type="dxa"/>
            <w:shd w:val="clear" w:color="000000" w:fill="FFFFFF"/>
            <w:vAlign w:val="center"/>
          </w:tcPr>
          <w:p w14:paraId="1C2C83AA"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proofErr w:type="spellStart"/>
            <w:r w:rsidRPr="006C0376">
              <w:rPr>
                <w:rFonts w:ascii="Bookman Old Style" w:eastAsia="Times New Roman" w:hAnsi="Bookman Old Style" w:cs="Arial"/>
                <w:color w:val="000000"/>
                <w:sz w:val="24"/>
                <w:szCs w:val="24"/>
                <w:lang w:eastAsia="en-IN"/>
              </w:rPr>
              <w:t>ShriPrashantLokhande</w:t>
            </w:r>
            <w:proofErr w:type="spellEnd"/>
            <w:r w:rsidRPr="006C0376">
              <w:rPr>
                <w:rFonts w:ascii="Bookman Old Style" w:eastAsia="Times New Roman" w:hAnsi="Bookman Old Style" w:cs="Arial"/>
                <w:color w:val="000000"/>
                <w:sz w:val="24"/>
                <w:szCs w:val="24"/>
                <w:lang w:eastAsia="en-IN"/>
              </w:rPr>
              <w:t>, IAS</w:t>
            </w:r>
          </w:p>
        </w:tc>
        <w:tc>
          <w:tcPr>
            <w:tcW w:w="2550" w:type="dxa"/>
            <w:shd w:val="clear" w:color="000000" w:fill="FFFFFF"/>
            <w:vAlign w:val="center"/>
          </w:tcPr>
          <w:p w14:paraId="72C3DE75"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Commissioner, Planning</w:t>
            </w:r>
          </w:p>
        </w:tc>
        <w:tc>
          <w:tcPr>
            <w:tcW w:w="2128" w:type="dxa"/>
            <w:shd w:val="clear" w:color="000000" w:fill="FFFFFF"/>
            <w:noWrap/>
            <w:vAlign w:val="center"/>
          </w:tcPr>
          <w:p w14:paraId="5F3A1634"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149CDB59" w14:textId="77777777" w:rsidTr="00525406">
        <w:trPr>
          <w:trHeight w:val="312"/>
        </w:trPr>
        <w:tc>
          <w:tcPr>
            <w:tcW w:w="899" w:type="dxa"/>
            <w:shd w:val="clear" w:color="000000" w:fill="FFFFFF"/>
            <w:noWrap/>
            <w:vAlign w:val="center"/>
            <w:hideMark/>
          </w:tcPr>
          <w:p w14:paraId="151897BE" w14:textId="77777777" w:rsidR="00D117E4" w:rsidRPr="006C0376" w:rsidRDefault="009C2C94"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4</w:t>
            </w:r>
          </w:p>
        </w:tc>
        <w:tc>
          <w:tcPr>
            <w:tcW w:w="1820" w:type="dxa"/>
            <w:shd w:val="clear" w:color="000000" w:fill="FFFFFF"/>
            <w:vAlign w:val="center"/>
            <w:hideMark/>
          </w:tcPr>
          <w:p w14:paraId="6B821AD4" w14:textId="77777777" w:rsidR="00D117E4" w:rsidRPr="006C0376" w:rsidRDefault="00D117E4" w:rsidP="00515FCF">
            <w:pPr>
              <w:spacing w:after="0" w:line="240" w:lineRule="auto"/>
              <w:jc w:val="both"/>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-do-</w:t>
            </w:r>
          </w:p>
        </w:tc>
        <w:tc>
          <w:tcPr>
            <w:tcW w:w="2910" w:type="dxa"/>
            <w:shd w:val="clear" w:color="000000" w:fill="FFFFFF"/>
            <w:vAlign w:val="center"/>
            <w:hideMark/>
          </w:tcPr>
          <w:p w14:paraId="794C29CD"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proofErr w:type="spellStart"/>
            <w:r w:rsidRPr="006C0376">
              <w:rPr>
                <w:rFonts w:ascii="Bookman Old Style" w:eastAsia="Times New Roman" w:hAnsi="Bookman Old Style" w:cs="Arial"/>
                <w:color w:val="000000"/>
                <w:sz w:val="24"/>
                <w:szCs w:val="24"/>
                <w:lang w:eastAsia="en-IN"/>
              </w:rPr>
              <w:t>ShriHageTari</w:t>
            </w:r>
            <w:proofErr w:type="spellEnd"/>
            <w:r w:rsidRPr="006C0376">
              <w:rPr>
                <w:rFonts w:ascii="Bookman Old Style" w:eastAsia="Times New Roman" w:hAnsi="Bookman Old Style" w:cs="Arial"/>
                <w:color w:val="000000"/>
                <w:sz w:val="24"/>
                <w:szCs w:val="24"/>
                <w:lang w:eastAsia="en-IN"/>
              </w:rPr>
              <w:t>, IOFS</w:t>
            </w:r>
          </w:p>
        </w:tc>
        <w:tc>
          <w:tcPr>
            <w:tcW w:w="2550" w:type="dxa"/>
            <w:shd w:val="clear" w:color="000000" w:fill="FFFFFF"/>
            <w:vAlign w:val="center"/>
            <w:hideMark/>
          </w:tcPr>
          <w:p w14:paraId="79ECA829"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Secretary Industry</w:t>
            </w:r>
          </w:p>
        </w:tc>
        <w:tc>
          <w:tcPr>
            <w:tcW w:w="2128" w:type="dxa"/>
            <w:shd w:val="clear" w:color="000000" w:fill="FFFFFF"/>
            <w:noWrap/>
            <w:vAlign w:val="center"/>
            <w:hideMark/>
          </w:tcPr>
          <w:p w14:paraId="06FC357E"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1DFAFF00" w14:textId="77777777" w:rsidTr="00525406">
        <w:trPr>
          <w:trHeight w:val="312"/>
        </w:trPr>
        <w:tc>
          <w:tcPr>
            <w:tcW w:w="899" w:type="dxa"/>
            <w:shd w:val="clear" w:color="000000" w:fill="FFFFFF"/>
            <w:noWrap/>
            <w:vAlign w:val="center"/>
            <w:hideMark/>
          </w:tcPr>
          <w:p w14:paraId="60979E20" w14:textId="77777777" w:rsidR="00D117E4" w:rsidRPr="006C0376" w:rsidRDefault="009C2C94"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5</w:t>
            </w:r>
          </w:p>
        </w:tc>
        <w:tc>
          <w:tcPr>
            <w:tcW w:w="1820" w:type="dxa"/>
            <w:shd w:val="clear" w:color="000000" w:fill="FFFFFF"/>
            <w:noWrap/>
            <w:vAlign w:val="center"/>
            <w:hideMark/>
          </w:tcPr>
          <w:p w14:paraId="339A25B1" w14:textId="77777777" w:rsidR="00D117E4" w:rsidRPr="006C0376" w:rsidRDefault="00D117E4" w:rsidP="00515FCF">
            <w:pPr>
              <w:spacing w:after="0" w:line="240" w:lineRule="auto"/>
              <w:jc w:val="both"/>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State Govt.</w:t>
            </w:r>
          </w:p>
        </w:tc>
        <w:tc>
          <w:tcPr>
            <w:tcW w:w="2910" w:type="dxa"/>
            <w:shd w:val="clear" w:color="000000" w:fill="FFFFFF"/>
            <w:noWrap/>
            <w:vAlign w:val="center"/>
            <w:hideMark/>
          </w:tcPr>
          <w:p w14:paraId="3BA4B8A4"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proofErr w:type="spellStart"/>
            <w:r w:rsidRPr="006C0376">
              <w:rPr>
                <w:rFonts w:ascii="Bookman Old Style" w:eastAsia="Times New Roman" w:hAnsi="Bookman Old Style" w:cs="Arial"/>
                <w:color w:val="000000"/>
                <w:sz w:val="24"/>
                <w:szCs w:val="24"/>
                <w:lang w:eastAsia="en-IN"/>
              </w:rPr>
              <w:t>ShriTakheKani</w:t>
            </w:r>
            <w:proofErr w:type="spellEnd"/>
          </w:p>
        </w:tc>
        <w:tc>
          <w:tcPr>
            <w:tcW w:w="2550" w:type="dxa"/>
            <w:shd w:val="clear" w:color="000000" w:fill="FFFFFF"/>
            <w:noWrap/>
            <w:vAlign w:val="center"/>
            <w:hideMark/>
          </w:tcPr>
          <w:p w14:paraId="394C2E0A"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Dy. Secretary</w:t>
            </w:r>
          </w:p>
        </w:tc>
        <w:tc>
          <w:tcPr>
            <w:tcW w:w="2128" w:type="dxa"/>
            <w:shd w:val="clear" w:color="000000" w:fill="FFFFFF"/>
            <w:noWrap/>
            <w:vAlign w:val="center"/>
            <w:hideMark/>
          </w:tcPr>
          <w:p w14:paraId="3A8F13E5"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141C7794" w14:textId="77777777" w:rsidTr="00525406">
        <w:trPr>
          <w:trHeight w:val="312"/>
        </w:trPr>
        <w:tc>
          <w:tcPr>
            <w:tcW w:w="899" w:type="dxa"/>
            <w:shd w:val="clear" w:color="000000" w:fill="FFFFFF"/>
            <w:noWrap/>
            <w:vAlign w:val="center"/>
            <w:hideMark/>
          </w:tcPr>
          <w:p w14:paraId="41156F6D" w14:textId="77777777" w:rsidR="00D117E4" w:rsidRPr="006C0376" w:rsidRDefault="009C2C94"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6</w:t>
            </w:r>
          </w:p>
        </w:tc>
        <w:tc>
          <w:tcPr>
            <w:tcW w:w="1820" w:type="dxa"/>
            <w:shd w:val="clear" w:color="000000" w:fill="FFFFFF"/>
            <w:noWrap/>
            <w:vAlign w:val="center"/>
            <w:hideMark/>
          </w:tcPr>
          <w:p w14:paraId="6E608CED" w14:textId="77777777" w:rsidR="00D117E4" w:rsidRPr="006C0376" w:rsidRDefault="00D117E4" w:rsidP="00515FCF">
            <w:pPr>
              <w:spacing w:after="0" w:line="240" w:lineRule="auto"/>
              <w:jc w:val="both"/>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-do-</w:t>
            </w:r>
          </w:p>
        </w:tc>
        <w:tc>
          <w:tcPr>
            <w:tcW w:w="2910" w:type="dxa"/>
            <w:shd w:val="clear" w:color="000000" w:fill="FFFFFF"/>
            <w:noWrap/>
            <w:vAlign w:val="center"/>
            <w:hideMark/>
          </w:tcPr>
          <w:p w14:paraId="090B4242"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 xml:space="preserve">Shri S </w:t>
            </w:r>
            <w:proofErr w:type="spellStart"/>
            <w:r w:rsidRPr="006C0376">
              <w:rPr>
                <w:rFonts w:ascii="Bookman Old Style" w:eastAsia="Times New Roman" w:hAnsi="Bookman Old Style" w:cs="Arial"/>
                <w:color w:val="000000"/>
                <w:sz w:val="24"/>
                <w:szCs w:val="24"/>
                <w:lang w:eastAsia="en-IN"/>
              </w:rPr>
              <w:t>Dakpa</w:t>
            </w:r>
            <w:proofErr w:type="spellEnd"/>
          </w:p>
        </w:tc>
        <w:tc>
          <w:tcPr>
            <w:tcW w:w="2550" w:type="dxa"/>
            <w:shd w:val="clear" w:color="000000" w:fill="FFFFFF"/>
            <w:noWrap/>
            <w:vAlign w:val="center"/>
            <w:hideMark/>
          </w:tcPr>
          <w:p w14:paraId="0FF98FA8"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Research Officer</w:t>
            </w:r>
          </w:p>
        </w:tc>
        <w:tc>
          <w:tcPr>
            <w:tcW w:w="2128" w:type="dxa"/>
            <w:shd w:val="clear" w:color="000000" w:fill="FFFFFF"/>
            <w:noWrap/>
            <w:vAlign w:val="center"/>
            <w:hideMark/>
          </w:tcPr>
          <w:p w14:paraId="7408E3EA"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29BDD636" w14:textId="77777777" w:rsidTr="00525406">
        <w:trPr>
          <w:trHeight w:val="312"/>
        </w:trPr>
        <w:tc>
          <w:tcPr>
            <w:tcW w:w="899" w:type="dxa"/>
            <w:shd w:val="clear" w:color="000000" w:fill="FFFFFF"/>
            <w:noWrap/>
            <w:vAlign w:val="center"/>
            <w:hideMark/>
          </w:tcPr>
          <w:p w14:paraId="23242E14" w14:textId="77777777" w:rsidR="00D117E4" w:rsidRPr="006C0376" w:rsidRDefault="009C2C94"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7</w:t>
            </w:r>
          </w:p>
        </w:tc>
        <w:tc>
          <w:tcPr>
            <w:tcW w:w="1820" w:type="dxa"/>
            <w:shd w:val="clear" w:color="000000" w:fill="FFFFFF"/>
            <w:noWrap/>
            <w:vAlign w:val="center"/>
            <w:hideMark/>
          </w:tcPr>
          <w:p w14:paraId="3E08696B" w14:textId="77777777" w:rsidR="00D117E4" w:rsidRPr="006C0376" w:rsidRDefault="00D117E4" w:rsidP="00515FCF">
            <w:pPr>
              <w:spacing w:after="0" w:line="240" w:lineRule="auto"/>
              <w:jc w:val="both"/>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-do-</w:t>
            </w:r>
          </w:p>
        </w:tc>
        <w:tc>
          <w:tcPr>
            <w:tcW w:w="2910" w:type="dxa"/>
            <w:shd w:val="clear" w:color="000000" w:fill="FFFFFF"/>
            <w:noWrap/>
            <w:vAlign w:val="center"/>
            <w:hideMark/>
          </w:tcPr>
          <w:p w14:paraId="63C0F188"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proofErr w:type="spellStart"/>
            <w:r w:rsidRPr="006C0376">
              <w:rPr>
                <w:rFonts w:ascii="Bookman Old Style" w:eastAsia="Times New Roman" w:hAnsi="Bookman Old Style" w:cs="Arial"/>
                <w:color w:val="000000"/>
                <w:sz w:val="24"/>
                <w:szCs w:val="24"/>
                <w:lang w:eastAsia="en-IN"/>
              </w:rPr>
              <w:t>ShriKago</w:t>
            </w:r>
            <w:proofErr w:type="spellEnd"/>
            <w:r w:rsidRPr="006C0376">
              <w:rPr>
                <w:rFonts w:ascii="Bookman Old Style" w:eastAsia="Times New Roman" w:hAnsi="Bookman Old Style" w:cs="Arial"/>
                <w:color w:val="000000"/>
                <w:sz w:val="24"/>
                <w:szCs w:val="24"/>
                <w:lang w:eastAsia="en-IN"/>
              </w:rPr>
              <w:t xml:space="preserve"> Dui</w:t>
            </w:r>
          </w:p>
        </w:tc>
        <w:tc>
          <w:tcPr>
            <w:tcW w:w="2550" w:type="dxa"/>
            <w:shd w:val="clear" w:color="000000" w:fill="FFFFFF"/>
            <w:noWrap/>
            <w:vAlign w:val="center"/>
            <w:hideMark/>
          </w:tcPr>
          <w:p w14:paraId="7BFEC911"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SRA</w:t>
            </w:r>
          </w:p>
        </w:tc>
        <w:tc>
          <w:tcPr>
            <w:tcW w:w="2128" w:type="dxa"/>
            <w:shd w:val="clear" w:color="000000" w:fill="FFFFFF"/>
            <w:noWrap/>
            <w:vAlign w:val="center"/>
            <w:hideMark/>
          </w:tcPr>
          <w:p w14:paraId="78748922"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70A17E9F" w14:textId="77777777" w:rsidTr="00525406">
        <w:trPr>
          <w:trHeight w:val="312"/>
        </w:trPr>
        <w:tc>
          <w:tcPr>
            <w:tcW w:w="899" w:type="dxa"/>
            <w:shd w:val="clear" w:color="000000" w:fill="FFFFFF"/>
            <w:noWrap/>
            <w:vAlign w:val="center"/>
            <w:hideMark/>
          </w:tcPr>
          <w:p w14:paraId="72CFAF01" w14:textId="77777777" w:rsidR="00D117E4" w:rsidRPr="006C0376" w:rsidRDefault="009C2C94"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8</w:t>
            </w:r>
          </w:p>
        </w:tc>
        <w:tc>
          <w:tcPr>
            <w:tcW w:w="1820" w:type="dxa"/>
            <w:shd w:val="clear" w:color="000000" w:fill="FFFFFF"/>
            <w:noWrap/>
            <w:vAlign w:val="center"/>
            <w:hideMark/>
          </w:tcPr>
          <w:p w14:paraId="2479ADF4" w14:textId="77777777" w:rsidR="00D117E4" w:rsidRPr="006C0376" w:rsidRDefault="00D117E4" w:rsidP="00515FCF">
            <w:pPr>
              <w:spacing w:after="0" w:line="240" w:lineRule="auto"/>
              <w:jc w:val="both"/>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-do-</w:t>
            </w:r>
          </w:p>
        </w:tc>
        <w:tc>
          <w:tcPr>
            <w:tcW w:w="2910" w:type="dxa"/>
            <w:shd w:val="clear" w:color="000000" w:fill="FFFFFF"/>
            <w:noWrap/>
            <w:vAlign w:val="center"/>
            <w:hideMark/>
          </w:tcPr>
          <w:p w14:paraId="6B133564"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proofErr w:type="spellStart"/>
            <w:r w:rsidRPr="006C0376">
              <w:rPr>
                <w:rFonts w:ascii="Bookman Old Style" w:eastAsia="Times New Roman" w:hAnsi="Bookman Old Style" w:cs="Arial"/>
                <w:color w:val="000000"/>
                <w:sz w:val="24"/>
                <w:szCs w:val="24"/>
                <w:lang w:eastAsia="en-IN"/>
              </w:rPr>
              <w:t>ShriTapi</w:t>
            </w:r>
            <w:proofErr w:type="spellEnd"/>
            <w:r w:rsidRPr="006C0376">
              <w:rPr>
                <w:rFonts w:ascii="Bookman Old Style" w:eastAsia="Times New Roman" w:hAnsi="Bookman Old Style" w:cs="Arial"/>
                <w:color w:val="000000"/>
                <w:sz w:val="24"/>
                <w:szCs w:val="24"/>
                <w:lang w:eastAsia="en-IN"/>
              </w:rPr>
              <w:t xml:space="preserve"> Loma</w:t>
            </w:r>
          </w:p>
        </w:tc>
        <w:tc>
          <w:tcPr>
            <w:tcW w:w="2550" w:type="dxa"/>
            <w:shd w:val="clear" w:color="000000" w:fill="FFFFFF"/>
            <w:noWrap/>
            <w:vAlign w:val="center"/>
            <w:hideMark/>
          </w:tcPr>
          <w:p w14:paraId="5AF42FAB"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Officer in CS Office</w:t>
            </w:r>
          </w:p>
        </w:tc>
        <w:tc>
          <w:tcPr>
            <w:tcW w:w="2128" w:type="dxa"/>
            <w:shd w:val="clear" w:color="000000" w:fill="FFFFFF"/>
            <w:noWrap/>
            <w:vAlign w:val="center"/>
            <w:hideMark/>
          </w:tcPr>
          <w:p w14:paraId="64D59427"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16C2A7C7" w14:textId="77777777" w:rsidTr="00525406">
        <w:trPr>
          <w:trHeight w:val="312"/>
        </w:trPr>
        <w:tc>
          <w:tcPr>
            <w:tcW w:w="899" w:type="dxa"/>
            <w:shd w:val="clear" w:color="000000" w:fill="FFFFFF"/>
            <w:noWrap/>
            <w:vAlign w:val="center"/>
          </w:tcPr>
          <w:p w14:paraId="7E838D86" w14:textId="77777777" w:rsidR="00D117E4" w:rsidRPr="006C0376" w:rsidRDefault="009C2C94"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9</w:t>
            </w:r>
          </w:p>
        </w:tc>
        <w:tc>
          <w:tcPr>
            <w:tcW w:w="1820" w:type="dxa"/>
            <w:shd w:val="clear" w:color="000000" w:fill="FFFFFF"/>
            <w:noWrap/>
            <w:vAlign w:val="center"/>
          </w:tcPr>
          <w:p w14:paraId="17D93FF3" w14:textId="77777777" w:rsidR="00D117E4" w:rsidRPr="006C0376" w:rsidRDefault="00D117E4" w:rsidP="00515FCF">
            <w:pPr>
              <w:spacing w:after="0" w:line="240" w:lineRule="auto"/>
              <w:jc w:val="both"/>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-do-</w:t>
            </w:r>
          </w:p>
        </w:tc>
        <w:tc>
          <w:tcPr>
            <w:tcW w:w="2910" w:type="dxa"/>
            <w:shd w:val="clear" w:color="000000" w:fill="FFFFFF"/>
            <w:noWrap/>
            <w:vAlign w:val="center"/>
          </w:tcPr>
          <w:p w14:paraId="047700E8" w14:textId="77777777" w:rsidR="00D117E4" w:rsidRPr="006C0376" w:rsidRDefault="009C2C94" w:rsidP="00515FCF">
            <w:pPr>
              <w:spacing w:after="0" w:line="240" w:lineRule="auto"/>
              <w:rPr>
                <w:rFonts w:ascii="Bookman Old Style" w:eastAsia="Times New Roman" w:hAnsi="Bookman Old Style" w:cs="Arial"/>
                <w:color w:val="000000"/>
                <w:sz w:val="24"/>
                <w:szCs w:val="24"/>
                <w:lang w:eastAsia="en-IN"/>
              </w:rPr>
            </w:pPr>
            <w:r>
              <w:rPr>
                <w:rFonts w:ascii="Bookman Old Style" w:eastAsia="Times New Roman" w:hAnsi="Bookman Old Style" w:cs="Arial"/>
                <w:color w:val="000000"/>
                <w:sz w:val="24"/>
                <w:szCs w:val="24"/>
                <w:lang w:eastAsia="en-IN"/>
              </w:rPr>
              <w:t>Dr. R. Lama</w:t>
            </w:r>
          </w:p>
        </w:tc>
        <w:tc>
          <w:tcPr>
            <w:tcW w:w="2550" w:type="dxa"/>
            <w:shd w:val="clear" w:color="000000" w:fill="FFFFFF"/>
            <w:noWrap/>
            <w:vAlign w:val="center"/>
          </w:tcPr>
          <w:p w14:paraId="646A7D86" w14:textId="77777777" w:rsidR="00D117E4" w:rsidRPr="006C0376" w:rsidRDefault="009C2C94" w:rsidP="00515FCF">
            <w:pPr>
              <w:spacing w:after="0" w:line="240" w:lineRule="auto"/>
              <w:rPr>
                <w:rFonts w:ascii="Bookman Old Style" w:eastAsia="Times New Roman" w:hAnsi="Bookman Old Style" w:cs="Arial"/>
                <w:color w:val="000000"/>
                <w:sz w:val="24"/>
                <w:szCs w:val="24"/>
                <w:lang w:eastAsia="en-IN"/>
              </w:rPr>
            </w:pPr>
            <w:r>
              <w:rPr>
                <w:rFonts w:ascii="Bookman Old Style" w:eastAsia="Times New Roman" w:hAnsi="Bookman Old Style" w:cs="Arial"/>
                <w:color w:val="000000"/>
                <w:sz w:val="24"/>
                <w:szCs w:val="24"/>
                <w:lang w:eastAsia="en-IN"/>
              </w:rPr>
              <w:t>Director (AHV)</w:t>
            </w:r>
          </w:p>
        </w:tc>
        <w:tc>
          <w:tcPr>
            <w:tcW w:w="2128" w:type="dxa"/>
            <w:shd w:val="clear" w:color="000000" w:fill="FFFFFF"/>
            <w:noWrap/>
            <w:vAlign w:val="center"/>
          </w:tcPr>
          <w:p w14:paraId="645E7530" w14:textId="77777777" w:rsidR="00D117E4" w:rsidRPr="006C0376" w:rsidRDefault="009C2C94"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Meeting venue</w:t>
            </w:r>
          </w:p>
        </w:tc>
      </w:tr>
      <w:tr w:rsidR="00D117E4" w:rsidRPr="006C0376" w14:paraId="4CB82DA0" w14:textId="77777777" w:rsidTr="00525406">
        <w:trPr>
          <w:trHeight w:val="312"/>
        </w:trPr>
        <w:tc>
          <w:tcPr>
            <w:tcW w:w="899" w:type="dxa"/>
            <w:shd w:val="clear" w:color="000000" w:fill="FFFFFF"/>
            <w:noWrap/>
            <w:vAlign w:val="center"/>
          </w:tcPr>
          <w:p w14:paraId="44AB4201" w14:textId="77777777" w:rsidR="00D117E4" w:rsidRPr="006C0376" w:rsidRDefault="009C2C94"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10</w:t>
            </w:r>
          </w:p>
        </w:tc>
        <w:tc>
          <w:tcPr>
            <w:tcW w:w="1820" w:type="dxa"/>
            <w:shd w:val="clear" w:color="000000" w:fill="FFFFFF"/>
            <w:noWrap/>
            <w:vAlign w:val="center"/>
          </w:tcPr>
          <w:p w14:paraId="790FE97D" w14:textId="77777777" w:rsidR="00D117E4" w:rsidRPr="006C0376" w:rsidRDefault="00D117E4" w:rsidP="00515FCF">
            <w:pPr>
              <w:spacing w:after="0" w:line="240" w:lineRule="auto"/>
              <w:jc w:val="both"/>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-do-</w:t>
            </w:r>
          </w:p>
        </w:tc>
        <w:tc>
          <w:tcPr>
            <w:tcW w:w="2910" w:type="dxa"/>
            <w:shd w:val="clear" w:color="000000" w:fill="FFFFFF"/>
            <w:noWrap/>
            <w:vAlign w:val="center"/>
          </w:tcPr>
          <w:p w14:paraId="727D6B66" w14:textId="77777777" w:rsidR="00D117E4" w:rsidRPr="006C0376" w:rsidRDefault="009C2C94" w:rsidP="00515FCF">
            <w:pPr>
              <w:spacing w:after="0" w:line="240" w:lineRule="auto"/>
              <w:rPr>
                <w:rFonts w:ascii="Bookman Old Style" w:eastAsia="Times New Roman" w:hAnsi="Bookman Old Style" w:cs="Arial"/>
                <w:color w:val="000000"/>
                <w:sz w:val="24"/>
                <w:szCs w:val="24"/>
                <w:lang w:eastAsia="en-IN"/>
              </w:rPr>
            </w:pPr>
            <w:proofErr w:type="spellStart"/>
            <w:r>
              <w:rPr>
                <w:rFonts w:ascii="Bookman Old Style" w:eastAsia="Times New Roman" w:hAnsi="Bookman Old Style" w:cs="Arial"/>
                <w:color w:val="000000"/>
                <w:sz w:val="24"/>
                <w:szCs w:val="24"/>
                <w:lang w:eastAsia="en-IN"/>
              </w:rPr>
              <w:t>ShriTage</w:t>
            </w:r>
            <w:proofErr w:type="spellEnd"/>
            <w:r>
              <w:rPr>
                <w:rFonts w:ascii="Bookman Old Style" w:eastAsia="Times New Roman" w:hAnsi="Bookman Old Style" w:cs="Arial"/>
                <w:color w:val="000000"/>
                <w:sz w:val="24"/>
                <w:szCs w:val="24"/>
                <w:lang w:eastAsia="en-IN"/>
              </w:rPr>
              <w:t xml:space="preserve"> Tatung</w:t>
            </w:r>
          </w:p>
        </w:tc>
        <w:tc>
          <w:tcPr>
            <w:tcW w:w="2550" w:type="dxa"/>
            <w:shd w:val="clear" w:color="000000" w:fill="FFFFFF"/>
            <w:noWrap/>
            <w:vAlign w:val="center"/>
          </w:tcPr>
          <w:p w14:paraId="508E2629" w14:textId="77777777" w:rsidR="00D117E4" w:rsidRPr="006C0376" w:rsidRDefault="009C2C94" w:rsidP="00515FCF">
            <w:pPr>
              <w:spacing w:after="0" w:line="240" w:lineRule="auto"/>
              <w:rPr>
                <w:rFonts w:ascii="Bookman Old Style" w:eastAsia="Times New Roman" w:hAnsi="Bookman Old Style" w:cs="Arial"/>
                <w:color w:val="000000"/>
                <w:sz w:val="24"/>
                <w:szCs w:val="24"/>
                <w:lang w:eastAsia="en-IN"/>
              </w:rPr>
            </w:pPr>
            <w:r>
              <w:rPr>
                <w:rFonts w:ascii="Bookman Old Style" w:eastAsia="Times New Roman" w:hAnsi="Bookman Old Style" w:cs="Arial"/>
                <w:color w:val="000000"/>
                <w:sz w:val="24"/>
                <w:szCs w:val="24"/>
                <w:lang w:eastAsia="en-IN"/>
              </w:rPr>
              <w:t>Director, Horticulture</w:t>
            </w:r>
          </w:p>
        </w:tc>
        <w:tc>
          <w:tcPr>
            <w:tcW w:w="2128" w:type="dxa"/>
            <w:shd w:val="clear" w:color="000000" w:fill="FFFFFF"/>
            <w:noWrap/>
            <w:vAlign w:val="center"/>
          </w:tcPr>
          <w:p w14:paraId="785AC157" w14:textId="77777777" w:rsidR="00D117E4" w:rsidRPr="006C0376" w:rsidRDefault="009C2C94"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Meeting venue</w:t>
            </w:r>
          </w:p>
        </w:tc>
      </w:tr>
      <w:tr w:rsidR="009C2C94" w:rsidRPr="006C0376" w14:paraId="380ED654" w14:textId="77777777" w:rsidTr="00525406">
        <w:trPr>
          <w:trHeight w:val="312"/>
        </w:trPr>
        <w:tc>
          <w:tcPr>
            <w:tcW w:w="899" w:type="dxa"/>
            <w:shd w:val="clear" w:color="000000" w:fill="FFFFFF"/>
            <w:noWrap/>
            <w:vAlign w:val="center"/>
          </w:tcPr>
          <w:p w14:paraId="50BB3940" w14:textId="77777777" w:rsidR="009C2C94" w:rsidRPr="006C0376" w:rsidRDefault="009C2C94"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11</w:t>
            </w:r>
          </w:p>
        </w:tc>
        <w:tc>
          <w:tcPr>
            <w:tcW w:w="1820" w:type="dxa"/>
            <w:shd w:val="clear" w:color="000000" w:fill="FFFFFF"/>
            <w:noWrap/>
            <w:vAlign w:val="center"/>
          </w:tcPr>
          <w:p w14:paraId="39903C32" w14:textId="77777777" w:rsidR="009C2C94" w:rsidRPr="006C0376" w:rsidRDefault="009C2C94" w:rsidP="00515FCF">
            <w:pPr>
              <w:spacing w:after="0" w:line="240" w:lineRule="auto"/>
              <w:jc w:val="both"/>
              <w:rPr>
                <w:rFonts w:ascii="Bookman Old Style" w:eastAsia="Times New Roman" w:hAnsi="Bookman Old Style" w:cs="Arial"/>
                <w:color w:val="000000"/>
                <w:sz w:val="24"/>
                <w:szCs w:val="24"/>
                <w:lang w:eastAsia="en-IN"/>
              </w:rPr>
            </w:pPr>
            <w:r>
              <w:rPr>
                <w:rFonts w:ascii="Bookman Old Style" w:eastAsia="Times New Roman" w:hAnsi="Bookman Old Style" w:cs="Arial"/>
                <w:color w:val="000000"/>
                <w:sz w:val="24"/>
                <w:szCs w:val="24"/>
                <w:lang w:eastAsia="en-IN"/>
              </w:rPr>
              <w:t xml:space="preserve">  -do-</w:t>
            </w:r>
          </w:p>
        </w:tc>
        <w:tc>
          <w:tcPr>
            <w:tcW w:w="2910" w:type="dxa"/>
            <w:shd w:val="clear" w:color="000000" w:fill="FFFFFF"/>
            <w:noWrap/>
            <w:vAlign w:val="center"/>
          </w:tcPr>
          <w:p w14:paraId="6D620BE0" w14:textId="77777777" w:rsidR="009C2C94" w:rsidRDefault="009C2C94" w:rsidP="00515FCF">
            <w:pPr>
              <w:spacing w:after="0" w:line="240" w:lineRule="auto"/>
              <w:rPr>
                <w:rFonts w:ascii="Bookman Old Style" w:eastAsia="Times New Roman" w:hAnsi="Bookman Old Style" w:cs="Arial"/>
                <w:color w:val="000000"/>
                <w:sz w:val="24"/>
                <w:szCs w:val="24"/>
                <w:lang w:eastAsia="en-IN"/>
              </w:rPr>
            </w:pPr>
            <w:proofErr w:type="spellStart"/>
            <w:r>
              <w:rPr>
                <w:rFonts w:ascii="Bookman Old Style" w:eastAsia="Times New Roman" w:hAnsi="Bookman Old Style" w:cs="Arial"/>
                <w:color w:val="000000"/>
                <w:sz w:val="24"/>
                <w:szCs w:val="24"/>
                <w:lang w:eastAsia="en-IN"/>
              </w:rPr>
              <w:t>ShriTaggiYonggam</w:t>
            </w:r>
            <w:proofErr w:type="spellEnd"/>
          </w:p>
        </w:tc>
        <w:tc>
          <w:tcPr>
            <w:tcW w:w="2550" w:type="dxa"/>
            <w:shd w:val="clear" w:color="000000" w:fill="FFFFFF"/>
            <w:noWrap/>
            <w:vAlign w:val="center"/>
          </w:tcPr>
          <w:p w14:paraId="656E75AD" w14:textId="77777777" w:rsidR="009C2C94" w:rsidRDefault="009C2C94" w:rsidP="00515FCF">
            <w:pPr>
              <w:spacing w:after="0" w:line="240" w:lineRule="auto"/>
              <w:rPr>
                <w:rFonts w:ascii="Bookman Old Style" w:eastAsia="Times New Roman" w:hAnsi="Bookman Old Style" w:cs="Arial"/>
                <w:color w:val="000000"/>
                <w:sz w:val="24"/>
                <w:szCs w:val="24"/>
                <w:lang w:eastAsia="en-IN"/>
              </w:rPr>
            </w:pPr>
            <w:r>
              <w:rPr>
                <w:rFonts w:ascii="Bookman Old Style" w:eastAsia="Times New Roman" w:hAnsi="Bookman Old Style" w:cs="Arial"/>
                <w:color w:val="000000"/>
                <w:sz w:val="24"/>
                <w:szCs w:val="24"/>
                <w:lang w:eastAsia="en-IN"/>
              </w:rPr>
              <w:t>Dy. Director, Fisheries</w:t>
            </w:r>
          </w:p>
        </w:tc>
        <w:tc>
          <w:tcPr>
            <w:tcW w:w="2128" w:type="dxa"/>
            <w:shd w:val="clear" w:color="000000" w:fill="FFFFFF"/>
            <w:noWrap/>
            <w:vAlign w:val="center"/>
          </w:tcPr>
          <w:p w14:paraId="59A55DDD" w14:textId="77777777" w:rsidR="009C2C94" w:rsidRDefault="009C2C94"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Meeting venue</w:t>
            </w:r>
          </w:p>
        </w:tc>
      </w:tr>
      <w:tr w:rsidR="009C2C94" w:rsidRPr="006C0376" w14:paraId="07BE5016" w14:textId="77777777" w:rsidTr="00525406">
        <w:trPr>
          <w:trHeight w:val="312"/>
        </w:trPr>
        <w:tc>
          <w:tcPr>
            <w:tcW w:w="899" w:type="dxa"/>
            <w:shd w:val="clear" w:color="000000" w:fill="FFFFFF"/>
            <w:noWrap/>
            <w:vAlign w:val="center"/>
          </w:tcPr>
          <w:p w14:paraId="2C4135B3" w14:textId="77777777" w:rsidR="009C2C94" w:rsidRDefault="009C2C94"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12</w:t>
            </w:r>
          </w:p>
        </w:tc>
        <w:tc>
          <w:tcPr>
            <w:tcW w:w="1820" w:type="dxa"/>
            <w:shd w:val="clear" w:color="000000" w:fill="FFFFFF"/>
            <w:noWrap/>
            <w:vAlign w:val="center"/>
          </w:tcPr>
          <w:p w14:paraId="5CB5DE0E" w14:textId="77777777" w:rsidR="009C2C94" w:rsidRPr="00F92864" w:rsidRDefault="00F92864" w:rsidP="00F92864">
            <w:pPr>
              <w:pStyle w:val="ListParagraph"/>
              <w:spacing w:after="0" w:line="240" w:lineRule="auto"/>
              <w:jc w:val="both"/>
              <w:rPr>
                <w:rFonts w:ascii="Bookman Old Style" w:eastAsia="Times New Roman" w:hAnsi="Bookman Old Style" w:cs="Arial"/>
                <w:color w:val="000000"/>
                <w:sz w:val="24"/>
                <w:szCs w:val="24"/>
                <w:lang w:eastAsia="en-IN"/>
              </w:rPr>
            </w:pPr>
            <w:r>
              <w:rPr>
                <w:rFonts w:ascii="Bookman Old Style" w:eastAsia="Times New Roman" w:hAnsi="Bookman Old Style" w:cs="Arial"/>
                <w:color w:val="000000"/>
                <w:sz w:val="24"/>
                <w:szCs w:val="24"/>
                <w:lang w:eastAsia="en-IN"/>
              </w:rPr>
              <w:t>-do-</w:t>
            </w:r>
          </w:p>
        </w:tc>
        <w:tc>
          <w:tcPr>
            <w:tcW w:w="2910" w:type="dxa"/>
            <w:shd w:val="clear" w:color="000000" w:fill="FFFFFF"/>
            <w:noWrap/>
            <w:vAlign w:val="center"/>
          </w:tcPr>
          <w:p w14:paraId="4814AA9C" w14:textId="77777777" w:rsidR="009C2C94" w:rsidRDefault="00F92864" w:rsidP="00515FCF">
            <w:pPr>
              <w:spacing w:after="0" w:line="240" w:lineRule="auto"/>
              <w:rPr>
                <w:rFonts w:ascii="Bookman Old Style" w:eastAsia="Times New Roman" w:hAnsi="Bookman Old Style" w:cs="Arial"/>
                <w:color w:val="000000"/>
                <w:sz w:val="24"/>
                <w:szCs w:val="24"/>
                <w:lang w:eastAsia="en-IN"/>
              </w:rPr>
            </w:pPr>
            <w:proofErr w:type="spellStart"/>
            <w:r>
              <w:rPr>
                <w:rFonts w:ascii="Bookman Old Style" w:eastAsia="Times New Roman" w:hAnsi="Bookman Old Style" w:cs="Arial"/>
                <w:color w:val="000000"/>
                <w:sz w:val="24"/>
                <w:szCs w:val="24"/>
                <w:lang w:eastAsia="en-IN"/>
              </w:rPr>
              <w:t>ShriTaruTalo</w:t>
            </w:r>
            <w:proofErr w:type="spellEnd"/>
          </w:p>
        </w:tc>
        <w:tc>
          <w:tcPr>
            <w:tcW w:w="2550" w:type="dxa"/>
            <w:shd w:val="clear" w:color="000000" w:fill="FFFFFF"/>
            <w:noWrap/>
            <w:vAlign w:val="center"/>
          </w:tcPr>
          <w:p w14:paraId="5BE1EF3F" w14:textId="77777777" w:rsidR="009C2C94" w:rsidRDefault="00F92864" w:rsidP="00515FCF">
            <w:pPr>
              <w:spacing w:after="0" w:line="240" w:lineRule="auto"/>
              <w:rPr>
                <w:rFonts w:ascii="Bookman Old Style" w:eastAsia="Times New Roman" w:hAnsi="Bookman Old Style" w:cs="Arial"/>
                <w:color w:val="000000"/>
                <w:sz w:val="24"/>
                <w:szCs w:val="24"/>
                <w:lang w:eastAsia="en-IN"/>
              </w:rPr>
            </w:pPr>
            <w:r>
              <w:rPr>
                <w:rFonts w:ascii="Bookman Old Style" w:eastAsia="Times New Roman" w:hAnsi="Bookman Old Style" w:cs="Arial"/>
                <w:color w:val="000000"/>
                <w:sz w:val="24"/>
                <w:szCs w:val="24"/>
                <w:lang w:eastAsia="en-IN"/>
              </w:rPr>
              <w:t>Director of Industries</w:t>
            </w:r>
          </w:p>
        </w:tc>
        <w:tc>
          <w:tcPr>
            <w:tcW w:w="2128" w:type="dxa"/>
            <w:shd w:val="clear" w:color="000000" w:fill="FFFFFF"/>
            <w:noWrap/>
            <w:vAlign w:val="center"/>
          </w:tcPr>
          <w:p w14:paraId="05A43628" w14:textId="77777777" w:rsidR="009C2C94" w:rsidRDefault="00F92864"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VC mode</w:t>
            </w:r>
          </w:p>
        </w:tc>
      </w:tr>
      <w:tr w:rsidR="00D117E4" w:rsidRPr="006C0376" w14:paraId="32893899" w14:textId="77777777" w:rsidTr="00525406">
        <w:trPr>
          <w:trHeight w:val="312"/>
        </w:trPr>
        <w:tc>
          <w:tcPr>
            <w:tcW w:w="899" w:type="dxa"/>
            <w:shd w:val="clear" w:color="000000" w:fill="FFFFFF"/>
            <w:noWrap/>
            <w:vAlign w:val="center"/>
            <w:hideMark/>
          </w:tcPr>
          <w:p w14:paraId="2B130E45"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lastRenderedPageBreak/>
              <w:t>13</w:t>
            </w:r>
          </w:p>
        </w:tc>
        <w:tc>
          <w:tcPr>
            <w:tcW w:w="1820" w:type="dxa"/>
            <w:shd w:val="clear" w:color="000000" w:fill="FFFFFF"/>
            <w:noWrap/>
            <w:vAlign w:val="center"/>
            <w:hideMark/>
          </w:tcPr>
          <w:p w14:paraId="15174256" w14:textId="77777777" w:rsidR="00D117E4" w:rsidRPr="006C0376" w:rsidRDefault="00D117E4" w:rsidP="00515FCF">
            <w:pPr>
              <w:spacing w:after="0" w:line="240" w:lineRule="auto"/>
              <w:jc w:val="both"/>
              <w:rPr>
                <w:rFonts w:ascii="Bookman Old Style" w:eastAsia="Times New Roman" w:hAnsi="Bookman Old Style" w:cs="Arial"/>
                <w:color w:val="000000"/>
                <w:sz w:val="24"/>
                <w:szCs w:val="24"/>
                <w:lang w:eastAsia="en-IN"/>
              </w:rPr>
            </w:pPr>
            <w:proofErr w:type="spellStart"/>
            <w:r w:rsidRPr="006C0376">
              <w:rPr>
                <w:rFonts w:ascii="Bookman Old Style" w:eastAsia="Times New Roman" w:hAnsi="Bookman Old Style" w:cs="Arial"/>
                <w:color w:val="000000"/>
                <w:sz w:val="24"/>
                <w:szCs w:val="24"/>
                <w:lang w:eastAsia="en-IN"/>
              </w:rPr>
              <w:t>ArSRLM</w:t>
            </w:r>
            <w:proofErr w:type="spellEnd"/>
          </w:p>
        </w:tc>
        <w:tc>
          <w:tcPr>
            <w:tcW w:w="2910" w:type="dxa"/>
            <w:shd w:val="clear" w:color="000000" w:fill="FFFFFF"/>
            <w:noWrap/>
            <w:vAlign w:val="center"/>
            <w:hideMark/>
          </w:tcPr>
          <w:p w14:paraId="3858ABD8"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 </w:t>
            </w:r>
            <w:proofErr w:type="spellStart"/>
            <w:r w:rsidR="00F92864">
              <w:rPr>
                <w:rFonts w:ascii="Bookman Old Style" w:eastAsia="Times New Roman" w:hAnsi="Bookman Old Style" w:cs="Arial"/>
                <w:color w:val="000000"/>
                <w:sz w:val="24"/>
                <w:szCs w:val="24"/>
                <w:lang w:eastAsia="en-IN"/>
              </w:rPr>
              <w:t>ShriHillangTasap</w:t>
            </w:r>
            <w:proofErr w:type="spellEnd"/>
          </w:p>
        </w:tc>
        <w:tc>
          <w:tcPr>
            <w:tcW w:w="2550" w:type="dxa"/>
            <w:shd w:val="clear" w:color="000000" w:fill="FFFFFF"/>
            <w:noWrap/>
            <w:vAlign w:val="center"/>
            <w:hideMark/>
          </w:tcPr>
          <w:p w14:paraId="3CC545B3" w14:textId="77777777" w:rsidR="00D117E4" w:rsidRPr="006C0376" w:rsidRDefault="00F92864" w:rsidP="00515FCF">
            <w:pPr>
              <w:spacing w:after="0" w:line="240" w:lineRule="auto"/>
              <w:rPr>
                <w:rFonts w:ascii="Bookman Old Style" w:eastAsia="Times New Roman" w:hAnsi="Bookman Old Style" w:cs="Arial"/>
                <w:color w:val="000000"/>
                <w:sz w:val="24"/>
                <w:szCs w:val="24"/>
                <w:lang w:eastAsia="en-IN"/>
              </w:rPr>
            </w:pPr>
            <w:r>
              <w:rPr>
                <w:rFonts w:ascii="Bookman Old Style" w:eastAsia="Times New Roman" w:hAnsi="Bookman Old Style" w:cs="Arial"/>
                <w:color w:val="000000"/>
                <w:sz w:val="24"/>
                <w:szCs w:val="24"/>
                <w:lang w:eastAsia="en-IN"/>
              </w:rPr>
              <w:t>State Mission Manager</w:t>
            </w:r>
          </w:p>
        </w:tc>
        <w:tc>
          <w:tcPr>
            <w:tcW w:w="2128" w:type="dxa"/>
            <w:shd w:val="clear" w:color="000000" w:fill="FFFFFF"/>
            <w:noWrap/>
            <w:vAlign w:val="center"/>
            <w:hideMark/>
          </w:tcPr>
          <w:p w14:paraId="770FC1C2"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VC mode</w:t>
            </w:r>
          </w:p>
        </w:tc>
      </w:tr>
      <w:tr w:rsidR="00D117E4" w:rsidRPr="006C0376" w14:paraId="46CDE86E" w14:textId="77777777" w:rsidTr="00525406">
        <w:trPr>
          <w:trHeight w:val="312"/>
        </w:trPr>
        <w:tc>
          <w:tcPr>
            <w:tcW w:w="899" w:type="dxa"/>
            <w:shd w:val="clear" w:color="000000" w:fill="FFFFFF"/>
            <w:noWrap/>
            <w:vAlign w:val="center"/>
          </w:tcPr>
          <w:p w14:paraId="554D08A4"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14</w:t>
            </w:r>
          </w:p>
        </w:tc>
        <w:tc>
          <w:tcPr>
            <w:tcW w:w="1820" w:type="dxa"/>
            <w:shd w:val="clear" w:color="000000" w:fill="FFFFFF"/>
            <w:noWrap/>
            <w:vAlign w:val="center"/>
          </w:tcPr>
          <w:p w14:paraId="07516B3A" w14:textId="77777777" w:rsidR="00D117E4" w:rsidRPr="006C0376" w:rsidRDefault="00D117E4" w:rsidP="00515FCF">
            <w:pPr>
              <w:spacing w:after="0" w:line="240" w:lineRule="auto"/>
              <w:jc w:val="both"/>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BSNL</w:t>
            </w:r>
          </w:p>
        </w:tc>
        <w:tc>
          <w:tcPr>
            <w:tcW w:w="2910" w:type="dxa"/>
            <w:shd w:val="clear" w:color="000000" w:fill="FFFFFF"/>
            <w:noWrap/>
            <w:vAlign w:val="center"/>
          </w:tcPr>
          <w:p w14:paraId="598B35E8"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 </w:t>
            </w:r>
            <w:proofErr w:type="spellStart"/>
            <w:r w:rsidRPr="006C0376">
              <w:rPr>
                <w:rFonts w:ascii="Bookman Old Style" w:eastAsia="Times New Roman" w:hAnsi="Bookman Old Style" w:cs="Arial"/>
                <w:color w:val="000000"/>
                <w:sz w:val="24"/>
                <w:szCs w:val="24"/>
                <w:lang w:eastAsia="en-IN"/>
              </w:rPr>
              <w:t>ShriArunSiram</w:t>
            </w:r>
            <w:proofErr w:type="spellEnd"/>
          </w:p>
        </w:tc>
        <w:tc>
          <w:tcPr>
            <w:tcW w:w="2550" w:type="dxa"/>
            <w:shd w:val="clear" w:color="000000" w:fill="FFFFFF"/>
            <w:noWrap/>
            <w:vAlign w:val="center"/>
          </w:tcPr>
          <w:p w14:paraId="4C9FFB11"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General Manager</w:t>
            </w:r>
          </w:p>
        </w:tc>
        <w:tc>
          <w:tcPr>
            <w:tcW w:w="2128" w:type="dxa"/>
            <w:shd w:val="clear" w:color="000000" w:fill="FFFFFF"/>
            <w:noWrap/>
            <w:vAlign w:val="center"/>
          </w:tcPr>
          <w:p w14:paraId="306FA9B2"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VC mode</w:t>
            </w:r>
          </w:p>
        </w:tc>
      </w:tr>
      <w:tr w:rsidR="00D117E4" w:rsidRPr="006C0376" w14:paraId="54FA1183" w14:textId="77777777" w:rsidTr="00525406">
        <w:trPr>
          <w:trHeight w:val="312"/>
        </w:trPr>
        <w:tc>
          <w:tcPr>
            <w:tcW w:w="899" w:type="dxa"/>
            <w:shd w:val="clear" w:color="000000" w:fill="FFFFFF"/>
            <w:noWrap/>
            <w:vAlign w:val="center"/>
            <w:hideMark/>
          </w:tcPr>
          <w:p w14:paraId="645AAAD6"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15-27</w:t>
            </w:r>
          </w:p>
        </w:tc>
        <w:tc>
          <w:tcPr>
            <w:tcW w:w="1820" w:type="dxa"/>
            <w:shd w:val="clear" w:color="000000" w:fill="FFFFFF"/>
            <w:noWrap/>
            <w:vAlign w:val="center"/>
          </w:tcPr>
          <w:p w14:paraId="0558BCA5" w14:textId="77777777" w:rsidR="00D117E4" w:rsidRPr="006C0376" w:rsidRDefault="00D117E4" w:rsidP="00515FCF">
            <w:pPr>
              <w:spacing w:after="0" w:line="240" w:lineRule="auto"/>
              <w:jc w:val="both"/>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State Govt.</w:t>
            </w:r>
          </w:p>
        </w:tc>
        <w:tc>
          <w:tcPr>
            <w:tcW w:w="2910" w:type="dxa"/>
            <w:shd w:val="clear" w:color="000000" w:fill="FFFFFF"/>
            <w:noWrap/>
            <w:vAlign w:val="center"/>
          </w:tcPr>
          <w:p w14:paraId="3849C4CF"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p>
        </w:tc>
        <w:tc>
          <w:tcPr>
            <w:tcW w:w="2550" w:type="dxa"/>
            <w:shd w:val="clear" w:color="000000" w:fill="FFFFFF"/>
            <w:noWrap/>
            <w:vAlign w:val="center"/>
          </w:tcPr>
          <w:p w14:paraId="010FFBE4"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Dy. Commissioners</w:t>
            </w:r>
          </w:p>
        </w:tc>
        <w:tc>
          <w:tcPr>
            <w:tcW w:w="2128" w:type="dxa"/>
            <w:shd w:val="clear" w:color="000000" w:fill="FFFFFF"/>
            <w:noWrap/>
            <w:vAlign w:val="center"/>
          </w:tcPr>
          <w:p w14:paraId="5D3F0044"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VC mode</w:t>
            </w:r>
          </w:p>
        </w:tc>
      </w:tr>
      <w:tr w:rsidR="00D117E4" w:rsidRPr="006C0376" w14:paraId="4DF0B70E" w14:textId="77777777" w:rsidTr="00525406">
        <w:trPr>
          <w:trHeight w:val="315"/>
        </w:trPr>
        <w:tc>
          <w:tcPr>
            <w:tcW w:w="10307" w:type="dxa"/>
            <w:gridSpan w:val="5"/>
            <w:shd w:val="clear" w:color="000000" w:fill="FFFFFF"/>
            <w:noWrap/>
            <w:vAlign w:val="center"/>
            <w:hideMark/>
          </w:tcPr>
          <w:p w14:paraId="187EA79B"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 xml:space="preserve">(C) Banks: </w:t>
            </w:r>
          </w:p>
        </w:tc>
      </w:tr>
      <w:tr w:rsidR="00D117E4" w:rsidRPr="006C0376" w14:paraId="0DA18247" w14:textId="77777777" w:rsidTr="00525406">
        <w:trPr>
          <w:trHeight w:val="315"/>
        </w:trPr>
        <w:tc>
          <w:tcPr>
            <w:tcW w:w="899" w:type="dxa"/>
            <w:shd w:val="clear" w:color="000000" w:fill="FFFFFF"/>
            <w:noWrap/>
            <w:vAlign w:val="center"/>
            <w:hideMark/>
          </w:tcPr>
          <w:p w14:paraId="26AB7472"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proofErr w:type="spellStart"/>
            <w:r w:rsidRPr="006C0376">
              <w:rPr>
                <w:rFonts w:ascii="Bookman Old Style" w:eastAsia="Times New Roman" w:hAnsi="Bookman Old Style" w:cs="Calibri"/>
                <w:b/>
                <w:bCs/>
                <w:color w:val="000000"/>
                <w:sz w:val="24"/>
                <w:szCs w:val="24"/>
                <w:lang w:eastAsia="en-IN"/>
              </w:rPr>
              <w:t>Sl</w:t>
            </w:r>
            <w:proofErr w:type="spellEnd"/>
            <w:r w:rsidRPr="006C0376">
              <w:rPr>
                <w:rFonts w:ascii="Bookman Old Style" w:eastAsia="Times New Roman" w:hAnsi="Bookman Old Style" w:cs="Calibri"/>
                <w:b/>
                <w:bCs/>
                <w:color w:val="000000"/>
                <w:sz w:val="24"/>
                <w:szCs w:val="24"/>
                <w:lang w:eastAsia="en-IN"/>
              </w:rPr>
              <w:t xml:space="preserve"> No.</w:t>
            </w:r>
          </w:p>
        </w:tc>
        <w:tc>
          <w:tcPr>
            <w:tcW w:w="1820" w:type="dxa"/>
            <w:shd w:val="clear" w:color="000000" w:fill="FFFFFF"/>
            <w:noWrap/>
            <w:vAlign w:val="center"/>
            <w:hideMark/>
          </w:tcPr>
          <w:p w14:paraId="1A9F0385" w14:textId="77777777" w:rsidR="00D117E4" w:rsidRPr="006C0376" w:rsidRDefault="00D117E4" w:rsidP="00515FCF">
            <w:pPr>
              <w:spacing w:after="0" w:line="240" w:lineRule="auto"/>
              <w:jc w:val="center"/>
              <w:rPr>
                <w:rFonts w:ascii="Bookman Old Style" w:eastAsia="Times New Roman" w:hAnsi="Bookman Old Style" w:cs="Arial"/>
                <w:b/>
                <w:bCs/>
                <w:color w:val="000000"/>
                <w:sz w:val="24"/>
                <w:szCs w:val="24"/>
                <w:lang w:eastAsia="en-IN"/>
              </w:rPr>
            </w:pPr>
            <w:r w:rsidRPr="006C0376">
              <w:rPr>
                <w:rFonts w:ascii="Bookman Old Style" w:eastAsia="Times New Roman" w:hAnsi="Bookman Old Style" w:cs="Arial"/>
                <w:b/>
                <w:bCs/>
                <w:color w:val="000000"/>
                <w:sz w:val="24"/>
                <w:szCs w:val="24"/>
                <w:lang w:eastAsia="en-IN"/>
              </w:rPr>
              <w:t>Organisation</w:t>
            </w:r>
          </w:p>
        </w:tc>
        <w:tc>
          <w:tcPr>
            <w:tcW w:w="2910" w:type="dxa"/>
            <w:shd w:val="clear" w:color="000000" w:fill="FFFFFF"/>
            <w:noWrap/>
            <w:vAlign w:val="center"/>
            <w:hideMark/>
          </w:tcPr>
          <w:p w14:paraId="6156D171" w14:textId="77777777" w:rsidR="00D117E4" w:rsidRPr="006C0376" w:rsidRDefault="00D117E4" w:rsidP="00515FCF">
            <w:pPr>
              <w:spacing w:after="0" w:line="240" w:lineRule="auto"/>
              <w:jc w:val="center"/>
              <w:rPr>
                <w:rFonts w:ascii="Bookman Old Style" w:eastAsia="Times New Roman" w:hAnsi="Bookman Old Style" w:cs="Arial"/>
                <w:b/>
                <w:bCs/>
                <w:color w:val="000000"/>
                <w:sz w:val="24"/>
                <w:szCs w:val="24"/>
                <w:lang w:eastAsia="en-IN"/>
              </w:rPr>
            </w:pPr>
            <w:r w:rsidRPr="006C0376">
              <w:rPr>
                <w:rFonts w:ascii="Bookman Old Style" w:eastAsia="Times New Roman" w:hAnsi="Bookman Old Style" w:cs="Arial"/>
                <w:b/>
                <w:bCs/>
                <w:color w:val="000000"/>
                <w:sz w:val="24"/>
                <w:szCs w:val="24"/>
                <w:lang w:eastAsia="en-IN"/>
              </w:rPr>
              <w:t>Representative</w:t>
            </w:r>
          </w:p>
        </w:tc>
        <w:tc>
          <w:tcPr>
            <w:tcW w:w="2550" w:type="dxa"/>
            <w:shd w:val="clear" w:color="000000" w:fill="FFFFFF"/>
            <w:noWrap/>
            <w:vAlign w:val="center"/>
            <w:hideMark/>
          </w:tcPr>
          <w:p w14:paraId="5AADCADE" w14:textId="77777777" w:rsidR="00D117E4" w:rsidRPr="006C0376" w:rsidRDefault="00D117E4" w:rsidP="00515FCF">
            <w:pPr>
              <w:spacing w:after="0" w:line="240" w:lineRule="auto"/>
              <w:rPr>
                <w:rFonts w:ascii="Bookman Old Style" w:eastAsia="Times New Roman" w:hAnsi="Bookman Old Style" w:cs="Arial"/>
                <w:b/>
                <w:bCs/>
                <w:color w:val="000000"/>
                <w:sz w:val="24"/>
                <w:szCs w:val="24"/>
                <w:lang w:eastAsia="en-IN"/>
              </w:rPr>
            </w:pPr>
            <w:r w:rsidRPr="006C0376">
              <w:rPr>
                <w:rFonts w:ascii="Bookman Old Style" w:eastAsia="Times New Roman" w:hAnsi="Bookman Old Style" w:cs="Arial"/>
                <w:b/>
                <w:bCs/>
                <w:color w:val="000000"/>
                <w:sz w:val="24"/>
                <w:szCs w:val="24"/>
                <w:lang w:eastAsia="en-IN"/>
              </w:rPr>
              <w:t>Designation</w:t>
            </w:r>
          </w:p>
        </w:tc>
        <w:tc>
          <w:tcPr>
            <w:tcW w:w="2128" w:type="dxa"/>
            <w:shd w:val="clear" w:color="000000" w:fill="FFFFFF"/>
            <w:vAlign w:val="bottom"/>
            <w:hideMark/>
          </w:tcPr>
          <w:p w14:paraId="584C994A"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Mode of Participation</w:t>
            </w:r>
          </w:p>
        </w:tc>
      </w:tr>
      <w:tr w:rsidR="00D117E4" w:rsidRPr="006C0376" w14:paraId="04A1E036" w14:textId="77777777" w:rsidTr="00525406">
        <w:trPr>
          <w:trHeight w:val="312"/>
        </w:trPr>
        <w:tc>
          <w:tcPr>
            <w:tcW w:w="899" w:type="dxa"/>
            <w:shd w:val="clear" w:color="000000" w:fill="FFFFFF"/>
            <w:noWrap/>
            <w:vAlign w:val="center"/>
            <w:hideMark/>
          </w:tcPr>
          <w:p w14:paraId="080FA1D5"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1</w:t>
            </w:r>
          </w:p>
        </w:tc>
        <w:tc>
          <w:tcPr>
            <w:tcW w:w="1820" w:type="dxa"/>
            <w:shd w:val="clear" w:color="000000" w:fill="FFFFFF"/>
            <w:noWrap/>
            <w:vAlign w:val="center"/>
          </w:tcPr>
          <w:p w14:paraId="5AC01928"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APSCAB</w:t>
            </w:r>
          </w:p>
        </w:tc>
        <w:tc>
          <w:tcPr>
            <w:tcW w:w="2910" w:type="dxa"/>
            <w:shd w:val="clear" w:color="000000" w:fill="FFFFFF"/>
            <w:noWrap/>
            <w:vAlign w:val="center"/>
          </w:tcPr>
          <w:p w14:paraId="1691F6E4" w14:textId="77777777" w:rsidR="00D117E4" w:rsidRPr="006C0376" w:rsidRDefault="00D117E4" w:rsidP="00F92864">
            <w:pPr>
              <w:spacing w:after="0" w:line="240" w:lineRule="auto"/>
              <w:rPr>
                <w:rFonts w:ascii="Bookman Old Style" w:eastAsia="Times New Roman" w:hAnsi="Bookman Old Style" w:cs="Calibri"/>
                <w:color w:val="000000"/>
                <w:sz w:val="24"/>
                <w:szCs w:val="24"/>
                <w:lang w:eastAsia="en-IN"/>
              </w:rPr>
            </w:pPr>
            <w:proofErr w:type="spellStart"/>
            <w:r w:rsidRPr="006C0376">
              <w:rPr>
                <w:rFonts w:ascii="Bookman Old Style" w:eastAsia="Times New Roman" w:hAnsi="Bookman Old Style" w:cs="Calibri"/>
                <w:color w:val="000000"/>
                <w:sz w:val="24"/>
                <w:szCs w:val="24"/>
                <w:lang w:eastAsia="en-IN"/>
              </w:rPr>
              <w:t>Shri</w:t>
            </w:r>
            <w:r w:rsidR="00F92864">
              <w:rPr>
                <w:rFonts w:ascii="Bookman Old Style" w:eastAsia="Times New Roman" w:hAnsi="Bookman Old Style" w:cs="Calibri"/>
                <w:color w:val="000000"/>
                <w:sz w:val="24"/>
                <w:szCs w:val="24"/>
                <w:lang w:eastAsia="en-IN"/>
              </w:rPr>
              <w:t>TrashiWangdi</w:t>
            </w:r>
            <w:proofErr w:type="spellEnd"/>
          </w:p>
        </w:tc>
        <w:tc>
          <w:tcPr>
            <w:tcW w:w="2550" w:type="dxa"/>
            <w:shd w:val="clear" w:color="000000" w:fill="FFFFFF"/>
            <w:noWrap/>
            <w:vAlign w:val="center"/>
          </w:tcPr>
          <w:p w14:paraId="78B936C2" w14:textId="77777777" w:rsidR="00D117E4" w:rsidRPr="006C0376" w:rsidRDefault="00F92864"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General manager</w:t>
            </w:r>
          </w:p>
        </w:tc>
        <w:tc>
          <w:tcPr>
            <w:tcW w:w="2128" w:type="dxa"/>
            <w:shd w:val="clear" w:color="000000" w:fill="FFFFFF"/>
            <w:noWrap/>
            <w:vAlign w:val="center"/>
          </w:tcPr>
          <w:p w14:paraId="74769793"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4C155758" w14:textId="77777777" w:rsidTr="00525406">
        <w:trPr>
          <w:trHeight w:val="312"/>
        </w:trPr>
        <w:tc>
          <w:tcPr>
            <w:tcW w:w="899" w:type="dxa"/>
            <w:shd w:val="clear" w:color="000000" w:fill="FFFFFF"/>
            <w:noWrap/>
            <w:vAlign w:val="center"/>
          </w:tcPr>
          <w:p w14:paraId="51232A31" w14:textId="77777777" w:rsidR="00D117E4" w:rsidRPr="006C0376" w:rsidRDefault="00F92864"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2</w:t>
            </w:r>
          </w:p>
        </w:tc>
        <w:tc>
          <w:tcPr>
            <w:tcW w:w="1820" w:type="dxa"/>
            <w:shd w:val="clear" w:color="000000" w:fill="FFFFFF"/>
            <w:noWrap/>
            <w:vAlign w:val="center"/>
          </w:tcPr>
          <w:p w14:paraId="4D168AF1"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APRB</w:t>
            </w:r>
          </w:p>
        </w:tc>
        <w:tc>
          <w:tcPr>
            <w:tcW w:w="2910" w:type="dxa"/>
            <w:shd w:val="clear" w:color="000000" w:fill="FFFFFF"/>
            <w:noWrap/>
            <w:vAlign w:val="center"/>
          </w:tcPr>
          <w:p w14:paraId="74DD2407" w14:textId="77777777" w:rsidR="00D117E4" w:rsidRPr="006C0376" w:rsidRDefault="00F92864" w:rsidP="00515FCF">
            <w:pPr>
              <w:spacing w:after="0" w:line="240" w:lineRule="auto"/>
              <w:rPr>
                <w:rFonts w:ascii="Bookman Old Style" w:eastAsia="Times New Roman" w:hAnsi="Bookman Old Style" w:cs="Calibri"/>
                <w:color w:val="000000"/>
                <w:sz w:val="24"/>
                <w:szCs w:val="24"/>
                <w:lang w:eastAsia="en-IN"/>
              </w:rPr>
            </w:pPr>
            <w:proofErr w:type="spellStart"/>
            <w:r>
              <w:rPr>
                <w:rFonts w:ascii="Bookman Old Style" w:eastAsia="Times New Roman" w:hAnsi="Bookman Old Style" w:cs="Calibri"/>
                <w:color w:val="000000"/>
                <w:sz w:val="24"/>
                <w:szCs w:val="24"/>
                <w:lang w:eastAsia="en-IN"/>
              </w:rPr>
              <w:t>ShriJoyramPait</w:t>
            </w:r>
            <w:proofErr w:type="spellEnd"/>
          </w:p>
        </w:tc>
        <w:tc>
          <w:tcPr>
            <w:tcW w:w="2550" w:type="dxa"/>
            <w:shd w:val="clear" w:color="000000" w:fill="FFFFFF"/>
            <w:noWrap/>
            <w:vAlign w:val="center"/>
          </w:tcPr>
          <w:p w14:paraId="62BC10A2" w14:textId="77777777" w:rsidR="00D117E4" w:rsidRPr="006C0376" w:rsidRDefault="00F92864"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General Manager</w:t>
            </w:r>
          </w:p>
        </w:tc>
        <w:tc>
          <w:tcPr>
            <w:tcW w:w="2128" w:type="dxa"/>
            <w:shd w:val="clear" w:color="000000" w:fill="FFFFFF"/>
            <w:noWrap/>
            <w:vAlign w:val="center"/>
          </w:tcPr>
          <w:p w14:paraId="63D70CDD"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4F5E8603" w14:textId="77777777" w:rsidTr="00525406">
        <w:trPr>
          <w:trHeight w:val="312"/>
        </w:trPr>
        <w:tc>
          <w:tcPr>
            <w:tcW w:w="899" w:type="dxa"/>
            <w:shd w:val="clear" w:color="000000" w:fill="FFFFFF"/>
            <w:noWrap/>
            <w:vAlign w:val="center"/>
            <w:hideMark/>
          </w:tcPr>
          <w:p w14:paraId="69C4BBBC" w14:textId="77777777" w:rsidR="00D117E4" w:rsidRPr="006C0376" w:rsidRDefault="00BE4326"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3</w:t>
            </w:r>
          </w:p>
        </w:tc>
        <w:tc>
          <w:tcPr>
            <w:tcW w:w="1820" w:type="dxa"/>
            <w:shd w:val="clear" w:color="000000" w:fill="FFFFFF"/>
            <w:noWrap/>
            <w:vAlign w:val="center"/>
          </w:tcPr>
          <w:p w14:paraId="3B63034C"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APRB</w:t>
            </w:r>
          </w:p>
        </w:tc>
        <w:tc>
          <w:tcPr>
            <w:tcW w:w="2910" w:type="dxa"/>
            <w:shd w:val="clear" w:color="000000" w:fill="FFFFFF"/>
            <w:noWrap/>
            <w:vAlign w:val="center"/>
          </w:tcPr>
          <w:p w14:paraId="608258F1"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proofErr w:type="spellStart"/>
            <w:r w:rsidRPr="006C0376">
              <w:rPr>
                <w:rFonts w:ascii="Bookman Old Style" w:eastAsia="Times New Roman" w:hAnsi="Bookman Old Style" w:cs="Calibri"/>
                <w:color w:val="000000"/>
                <w:sz w:val="24"/>
                <w:szCs w:val="24"/>
                <w:lang w:eastAsia="en-IN"/>
              </w:rPr>
              <w:t>ShriJoyramPait</w:t>
            </w:r>
            <w:proofErr w:type="spellEnd"/>
          </w:p>
        </w:tc>
        <w:tc>
          <w:tcPr>
            <w:tcW w:w="2550" w:type="dxa"/>
            <w:shd w:val="clear" w:color="000000" w:fill="FFFFFF"/>
            <w:noWrap/>
            <w:vAlign w:val="center"/>
          </w:tcPr>
          <w:p w14:paraId="039B09B2"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General Manager</w:t>
            </w:r>
          </w:p>
        </w:tc>
        <w:tc>
          <w:tcPr>
            <w:tcW w:w="2128" w:type="dxa"/>
            <w:shd w:val="clear" w:color="000000" w:fill="FFFFFF"/>
            <w:noWrap/>
            <w:vAlign w:val="center"/>
          </w:tcPr>
          <w:p w14:paraId="6DCF939B"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1E79CFA7" w14:textId="77777777" w:rsidTr="00525406">
        <w:trPr>
          <w:trHeight w:val="312"/>
        </w:trPr>
        <w:tc>
          <w:tcPr>
            <w:tcW w:w="899" w:type="dxa"/>
            <w:shd w:val="clear" w:color="000000" w:fill="FFFFFF"/>
            <w:noWrap/>
            <w:vAlign w:val="center"/>
            <w:hideMark/>
          </w:tcPr>
          <w:p w14:paraId="7847FFB9" w14:textId="77777777" w:rsidR="00D117E4" w:rsidRPr="006C0376" w:rsidRDefault="00BE4326"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4</w:t>
            </w:r>
          </w:p>
        </w:tc>
        <w:tc>
          <w:tcPr>
            <w:tcW w:w="1820" w:type="dxa"/>
            <w:shd w:val="clear" w:color="000000" w:fill="FFFFFF"/>
            <w:noWrap/>
            <w:vAlign w:val="center"/>
          </w:tcPr>
          <w:p w14:paraId="7D2A45DA"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AXIS Bank</w:t>
            </w:r>
          </w:p>
        </w:tc>
        <w:tc>
          <w:tcPr>
            <w:tcW w:w="2910" w:type="dxa"/>
            <w:shd w:val="clear" w:color="000000" w:fill="FFFFFF"/>
            <w:noWrap/>
            <w:vAlign w:val="center"/>
          </w:tcPr>
          <w:p w14:paraId="59C6C0E4" w14:textId="77777777" w:rsidR="00D117E4" w:rsidRPr="006C0376" w:rsidRDefault="00D117E4" w:rsidP="00030394">
            <w:pPr>
              <w:spacing w:after="0" w:line="240" w:lineRule="auto"/>
              <w:rPr>
                <w:rFonts w:ascii="Bookman Old Style" w:eastAsia="Times New Roman" w:hAnsi="Bookman Old Style" w:cs="Calibri"/>
                <w:color w:val="000000"/>
                <w:sz w:val="24"/>
                <w:szCs w:val="24"/>
                <w:lang w:eastAsia="en-IN"/>
              </w:rPr>
            </w:pPr>
            <w:proofErr w:type="spellStart"/>
            <w:r w:rsidRPr="006C0376">
              <w:rPr>
                <w:rFonts w:ascii="Bookman Old Style" w:eastAsia="Times New Roman" w:hAnsi="Bookman Old Style" w:cs="Calibri"/>
                <w:color w:val="000000"/>
                <w:sz w:val="24"/>
                <w:szCs w:val="24"/>
                <w:lang w:eastAsia="en-IN"/>
              </w:rPr>
              <w:t>Shri</w:t>
            </w:r>
            <w:r w:rsidR="00030394">
              <w:rPr>
                <w:rFonts w:ascii="Bookman Old Style" w:eastAsia="Times New Roman" w:hAnsi="Bookman Old Style" w:cs="Calibri"/>
                <w:color w:val="000000"/>
                <w:sz w:val="24"/>
                <w:szCs w:val="24"/>
                <w:lang w:eastAsia="en-IN"/>
              </w:rPr>
              <w:t>Parabat</w:t>
            </w:r>
            <w:proofErr w:type="spellEnd"/>
            <w:r w:rsidR="00030394">
              <w:rPr>
                <w:rFonts w:ascii="Bookman Old Style" w:eastAsia="Times New Roman" w:hAnsi="Bookman Old Style" w:cs="Calibri"/>
                <w:color w:val="000000"/>
                <w:sz w:val="24"/>
                <w:szCs w:val="24"/>
                <w:lang w:eastAsia="en-IN"/>
              </w:rPr>
              <w:t xml:space="preserve"> Singh </w:t>
            </w:r>
            <w:proofErr w:type="spellStart"/>
            <w:r w:rsidR="00030394">
              <w:rPr>
                <w:rFonts w:ascii="Bookman Old Style" w:eastAsia="Times New Roman" w:hAnsi="Bookman Old Style" w:cs="Calibri"/>
                <w:color w:val="000000"/>
                <w:sz w:val="24"/>
                <w:szCs w:val="24"/>
                <w:lang w:eastAsia="en-IN"/>
              </w:rPr>
              <w:t>Naorem</w:t>
            </w:r>
            <w:proofErr w:type="spellEnd"/>
          </w:p>
        </w:tc>
        <w:tc>
          <w:tcPr>
            <w:tcW w:w="2550" w:type="dxa"/>
            <w:shd w:val="clear" w:color="000000" w:fill="FFFFFF"/>
            <w:noWrap/>
            <w:vAlign w:val="center"/>
          </w:tcPr>
          <w:p w14:paraId="38E2DF0B" w14:textId="77777777" w:rsidR="00D117E4" w:rsidRPr="006C0376" w:rsidRDefault="00030394"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Cluster Head</w:t>
            </w:r>
          </w:p>
        </w:tc>
        <w:tc>
          <w:tcPr>
            <w:tcW w:w="2128" w:type="dxa"/>
            <w:shd w:val="clear" w:color="000000" w:fill="FFFFFF"/>
            <w:noWrap/>
            <w:vAlign w:val="center"/>
          </w:tcPr>
          <w:p w14:paraId="72937844" w14:textId="77777777" w:rsidR="00D117E4" w:rsidRPr="006C0376" w:rsidRDefault="00030394"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Meeting venue</w:t>
            </w:r>
          </w:p>
        </w:tc>
      </w:tr>
      <w:tr w:rsidR="00D117E4" w:rsidRPr="006C0376" w14:paraId="672DF7B5" w14:textId="77777777" w:rsidTr="00525406">
        <w:trPr>
          <w:trHeight w:val="312"/>
        </w:trPr>
        <w:tc>
          <w:tcPr>
            <w:tcW w:w="899" w:type="dxa"/>
            <w:shd w:val="clear" w:color="000000" w:fill="FFFFFF"/>
            <w:noWrap/>
            <w:vAlign w:val="center"/>
            <w:hideMark/>
          </w:tcPr>
          <w:p w14:paraId="421FF264" w14:textId="77777777" w:rsidR="00D117E4" w:rsidRPr="006C0376" w:rsidRDefault="00BE4326"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5</w:t>
            </w:r>
          </w:p>
        </w:tc>
        <w:tc>
          <w:tcPr>
            <w:tcW w:w="1820" w:type="dxa"/>
            <w:shd w:val="clear" w:color="000000" w:fill="FFFFFF"/>
            <w:noWrap/>
            <w:vAlign w:val="center"/>
          </w:tcPr>
          <w:p w14:paraId="5EA2AD0F"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AXIS Bank</w:t>
            </w:r>
          </w:p>
        </w:tc>
        <w:tc>
          <w:tcPr>
            <w:tcW w:w="2910" w:type="dxa"/>
            <w:shd w:val="clear" w:color="000000" w:fill="FFFFFF"/>
            <w:noWrap/>
            <w:vAlign w:val="center"/>
          </w:tcPr>
          <w:p w14:paraId="21D60446"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proofErr w:type="spellStart"/>
            <w:r w:rsidRPr="006C0376">
              <w:rPr>
                <w:rFonts w:ascii="Bookman Old Style" w:eastAsia="Times New Roman" w:hAnsi="Bookman Old Style" w:cs="Calibri"/>
                <w:color w:val="000000"/>
                <w:sz w:val="24"/>
                <w:szCs w:val="24"/>
                <w:lang w:eastAsia="en-IN"/>
              </w:rPr>
              <w:t>ShriBikashMazumdar</w:t>
            </w:r>
            <w:proofErr w:type="spellEnd"/>
          </w:p>
        </w:tc>
        <w:tc>
          <w:tcPr>
            <w:tcW w:w="2550" w:type="dxa"/>
            <w:shd w:val="clear" w:color="000000" w:fill="FFFFFF"/>
            <w:noWrap/>
            <w:vAlign w:val="center"/>
          </w:tcPr>
          <w:p w14:paraId="2A6EB385" w14:textId="77777777" w:rsidR="00D117E4" w:rsidRPr="006C0376" w:rsidRDefault="00030394"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Branch Head I</w:t>
            </w:r>
            <w:r w:rsidR="00D117E4" w:rsidRPr="006C0376">
              <w:rPr>
                <w:rFonts w:ascii="Bookman Old Style" w:eastAsia="Times New Roman" w:hAnsi="Bookman Old Style" w:cs="Calibri"/>
                <w:color w:val="000000"/>
                <w:sz w:val="24"/>
                <w:szCs w:val="24"/>
                <w:lang w:eastAsia="en-IN"/>
              </w:rPr>
              <w:t>tanagar</w:t>
            </w:r>
          </w:p>
        </w:tc>
        <w:tc>
          <w:tcPr>
            <w:tcW w:w="2128" w:type="dxa"/>
            <w:shd w:val="clear" w:color="000000" w:fill="FFFFFF"/>
            <w:noWrap/>
            <w:vAlign w:val="center"/>
          </w:tcPr>
          <w:p w14:paraId="73E9B0BB" w14:textId="77777777" w:rsidR="00D117E4" w:rsidRPr="006C0376" w:rsidRDefault="00030394"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Meeting venue</w:t>
            </w:r>
          </w:p>
        </w:tc>
      </w:tr>
      <w:tr w:rsidR="00D117E4" w:rsidRPr="006C0376" w14:paraId="742F44E7" w14:textId="77777777" w:rsidTr="00525406">
        <w:trPr>
          <w:trHeight w:val="312"/>
        </w:trPr>
        <w:tc>
          <w:tcPr>
            <w:tcW w:w="899" w:type="dxa"/>
            <w:shd w:val="clear" w:color="000000" w:fill="FFFFFF"/>
            <w:noWrap/>
            <w:vAlign w:val="center"/>
            <w:hideMark/>
          </w:tcPr>
          <w:p w14:paraId="6984CBAB" w14:textId="77777777" w:rsidR="00D117E4" w:rsidRPr="006C0376" w:rsidRDefault="00BE4326"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6</w:t>
            </w:r>
          </w:p>
        </w:tc>
        <w:tc>
          <w:tcPr>
            <w:tcW w:w="1820" w:type="dxa"/>
            <w:shd w:val="clear" w:color="000000" w:fill="FFFFFF"/>
            <w:noWrap/>
            <w:vAlign w:val="center"/>
          </w:tcPr>
          <w:p w14:paraId="2686550F"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HDFC</w:t>
            </w:r>
          </w:p>
        </w:tc>
        <w:tc>
          <w:tcPr>
            <w:tcW w:w="2910" w:type="dxa"/>
            <w:shd w:val="clear" w:color="000000" w:fill="FFFFFF"/>
            <w:noWrap/>
            <w:vAlign w:val="center"/>
          </w:tcPr>
          <w:p w14:paraId="0A79F68C" w14:textId="77777777" w:rsidR="00D117E4" w:rsidRPr="006C0376" w:rsidRDefault="00D117E4" w:rsidP="00030394">
            <w:pPr>
              <w:spacing w:after="0" w:line="240" w:lineRule="auto"/>
              <w:rPr>
                <w:rFonts w:ascii="Bookman Old Style" w:eastAsia="Times New Roman" w:hAnsi="Bookman Old Style" w:cs="Calibri"/>
                <w:color w:val="000000"/>
                <w:sz w:val="24"/>
                <w:szCs w:val="24"/>
                <w:lang w:eastAsia="en-IN"/>
              </w:rPr>
            </w:pPr>
            <w:proofErr w:type="spellStart"/>
            <w:r w:rsidRPr="006C0376">
              <w:rPr>
                <w:rFonts w:ascii="Bookman Old Style" w:eastAsia="Times New Roman" w:hAnsi="Bookman Old Style" w:cs="Calibri"/>
                <w:color w:val="000000"/>
                <w:sz w:val="24"/>
                <w:szCs w:val="24"/>
                <w:lang w:eastAsia="en-IN"/>
              </w:rPr>
              <w:t>Shri</w:t>
            </w:r>
            <w:r w:rsidR="00030394">
              <w:rPr>
                <w:rFonts w:ascii="Bookman Old Style" w:eastAsia="Times New Roman" w:hAnsi="Bookman Old Style" w:cs="Calibri"/>
                <w:color w:val="000000"/>
                <w:sz w:val="24"/>
                <w:szCs w:val="24"/>
                <w:lang w:eastAsia="en-IN"/>
              </w:rPr>
              <w:t>MunishDatta</w:t>
            </w:r>
            <w:proofErr w:type="spellEnd"/>
          </w:p>
        </w:tc>
        <w:tc>
          <w:tcPr>
            <w:tcW w:w="2550" w:type="dxa"/>
            <w:shd w:val="clear" w:color="000000" w:fill="FFFFFF"/>
            <w:noWrap/>
            <w:vAlign w:val="center"/>
          </w:tcPr>
          <w:p w14:paraId="03F40106" w14:textId="77777777" w:rsidR="00D117E4" w:rsidRPr="006C0376" w:rsidRDefault="00030394" w:rsidP="00030394">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BM, Itanagar</w:t>
            </w:r>
          </w:p>
        </w:tc>
        <w:tc>
          <w:tcPr>
            <w:tcW w:w="2128" w:type="dxa"/>
            <w:shd w:val="clear" w:color="000000" w:fill="FFFFFF"/>
            <w:noWrap/>
            <w:vAlign w:val="center"/>
          </w:tcPr>
          <w:p w14:paraId="42D80471"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30AA6269" w14:textId="77777777" w:rsidTr="00525406">
        <w:trPr>
          <w:trHeight w:val="312"/>
        </w:trPr>
        <w:tc>
          <w:tcPr>
            <w:tcW w:w="899" w:type="dxa"/>
            <w:shd w:val="clear" w:color="000000" w:fill="FFFFFF"/>
            <w:noWrap/>
            <w:vAlign w:val="center"/>
            <w:hideMark/>
          </w:tcPr>
          <w:p w14:paraId="54735AA9" w14:textId="77777777" w:rsidR="00D117E4" w:rsidRPr="006C0376" w:rsidRDefault="00BE4326"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7</w:t>
            </w:r>
          </w:p>
        </w:tc>
        <w:tc>
          <w:tcPr>
            <w:tcW w:w="1820" w:type="dxa"/>
            <w:shd w:val="clear" w:color="000000" w:fill="FFFFFF"/>
            <w:noWrap/>
            <w:vAlign w:val="center"/>
            <w:hideMark/>
          </w:tcPr>
          <w:p w14:paraId="6869F243"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ICICI Bank</w:t>
            </w:r>
          </w:p>
        </w:tc>
        <w:tc>
          <w:tcPr>
            <w:tcW w:w="2910" w:type="dxa"/>
            <w:shd w:val="clear" w:color="000000" w:fill="FFFFFF"/>
            <w:noWrap/>
            <w:vAlign w:val="center"/>
            <w:hideMark/>
          </w:tcPr>
          <w:p w14:paraId="437FF19F" w14:textId="77777777" w:rsidR="00D117E4" w:rsidRPr="006C0376" w:rsidRDefault="00D117E4" w:rsidP="00030394">
            <w:pPr>
              <w:spacing w:after="0" w:line="240" w:lineRule="auto"/>
              <w:rPr>
                <w:rFonts w:ascii="Bookman Old Style" w:eastAsia="Times New Roman" w:hAnsi="Bookman Old Style" w:cs="Calibri"/>
                <w:color w:val="000000"/>
                <w:sz w:val="24"/>
                <w:szCs w:val="24"/>
                <w:lang w:eastAsia="en-IN"/>
              </w:rPr>
            </w:pPr>
            <w:proofErr w:type="spellStart"/>
            <w:r w:rsidRPr="006C0376">
              <w:rPr>
                <w:rFonts w:ascii="Bookman Old Style" w:eastAsia="Times New Roman" w:hAnsi="Bookman Old Style" w:cs="Calibri"/>
                <w:color w:val="000000"/>
                <w:sz w:val="24"/>
                <w:szCs w:val="24"/>
                <w:lang w:eastAsia="en-IN"/>
              </w:rPr>
              <w:t>Shri</w:t>
            </w:r>
            <w:r w:rsidR="00030394">
              <w:rPr>
                <w:rFonts w:ascii="Bookman Old Style" w:eastAsia="Times New Roman" w:hAnsi="Bookman Old Style" w:cs="Calibri"/>
                <w:color w:val="000000"/>
                <w:sz w:val="24"/>
                <w:szCs w:val="24"/>
                <w:lang w:eastAsia="en-IN"/>
              </w:rPr>
              <w:t>ManashPratimNeog</w:t>
            </w:r>
            <w:proofErr w:type="spellEnd"/>
          </w:p>
        </w:tc>
        <w:tc>
          <w:tcPr>
            <w:tcW w:w="2550" w:type="dxa"/>
            <w:shd w:val="clear" w:color="000000" w:fill="FFFFFF"/>
            <w:noWrap/>
            <w:vAlign w:val="center"/>
            <w:hideMark/>
          </w:tcPr>
          <w:p w14:paraId="1E652F37" w14:textId="77777777" w:rsidR="00D117E4" w:rsidRPr="006C0376" w:rsidRDefault="00030394"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Branch</w:t>
            </w:r>
            <w:r w:rsidR="00D117E4" w:rsidRPr="006C0376">
              <w:rPr>
                <w:rFonts w:ascii="Bookman Old Style" w:eastAsia="Times New Roman" w:hAnsi="Bookman Old Style" w:cs="Calibri"/>
                <w:color w:val="000000"/>
                <w:sz w:val="24"/>
                <w:szCs w:val="24"/>
                <w:lang w:eastAsia="en-IN"/>
              </w:rPr>
              <w:t xml:space="preserve"> Manager Itanagar</w:t>
            </w:r>
          </w:p>
        </w:tc>
        <w:tc>
          <w:tcPr>
            <w:tcW w:w="2128" w:type="dxa"/>
            <w:shd w:val="clear" w:color="000000" w:fill="FFFFFF"/>
            <w:noWrap/>
            <w:vAlign w:val="center"/>
            <w:hideMark/>
          </w:tcPr>
          <w:p w14:paraId="2AD10B47"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03881E03" w14:textId="77777777" w:rsidTr="00525406">
        <w:trPr>
          <w:trHeight w:val="312"/>
        </w:trPr>
        <w:tc>
          <w:tcPr>
            <w:tcW w:w="899" w:type="dxa"/>
            <w:shd w:val="clear" w:color="000000" w:fill="FFFFFF"/>
            <w:noWrap/>
            <w:vAlign w:val="center"/>
            <w:hideMark/>
          </w:tcPr>
          <w:p w14:paraId="138E11CA" w14:textId="77777777" w:rsidR="00D117E4" w:rsidRPr="006C0376" w:rsidRDefault="00BE4326"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8</w:t>
            </w:r>
          </w:p>
        </w:tc>
        <w:tc>
          <w:tcPr>
            <w:tcW w:w="1820" w:type="dxa"/>
            <w:shd w:val="clear" w:color="000000" w:fill="FFFFFF"/>
            <w:noWrap/>
            <w:vAlign w:val="center"/>
            <w:hideMark/>
          </w:tcPr>
          <w:p w14:paraId="4C4D3C56"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Canara Bank</w:t>
            </w:r>
          </w:p>
        </w:tc>
        <w:tc>
          <w:tcPr>
            <w:tcW w:w="2910" w:type="dxa"/>
            <w:shd w:val="clear" w:color="000000" w:fill="FFFFFF"/>
            <w:noWrap/>
            <w:vAlign w:val="center"/>
            <w:hideMark/>
          </w:tcPr>
          <w:p w14:paraId="4A1093CC" w14:textId="77777777" w:rsidR="00D117E4" w:rsidRPr="006C0376" w:rsidRDefault="00D117E4" w:rsidP="00030394">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 xml:space="preserve">Shri </w:t>
            </w:r>
            <w:r w:rsidR="00030394">
              <w:rPr>
                <w:rFonts w:ascii="Bookman Old Style" w:eastAsia="Times New Roman" w:hAnsi="Bookman Old Style" w:cs="Calibri"/>
                <w:color w:val="000000"/>
                <w:sz w:val="24"/>
                <w:szCs w:val="24"/>
                <w:lang w:eastAsia="en-IN"/>
              </w:rPr>
              <w:t>Abhishek Kumar</w:t>
            </w:r>
          </w:p>
        </w:tc>
        <w:tc>
          <w:tcPr>
            <w:tcW w:w="2550" w:type="dxa"/>
            <w:shd w:val="clear" w:color="000000" w:fill="FFFFFF"/>
            <w:noWrap/>
            <w:vAlign w:val="center"/>
            <w:hideMark/>
          </w:tcPr>
          <w:p w14:paraId="7902C9CE" w14:textId="77777777" w:rsidR="00D117E4" w:rsidRPr="006C0376" w:rsidRDefault="00030394"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 xml:space="preserve">Chief </w:t>
            </w:r>
            <w:r w:rsidR="00D117E4" w:rsidRPr="006C0376">
              <w:rPr>
                <w:rFonts w:ascii="Bookman Old Style" w:eastAsia="Times New Roman" w:hAnsi="Bookman Old Style" w:cs="Calibri"/>
                <w:color w:val="000000"/>
                <w:sz w:val="24"/>
                <w:szCs w:val="24"/>
                <w:lang w:eastAsia="en-IN"/>
              </w:rPr>
              <w:t>Manager, Itanagar</w:t>
            </w:r>
          </w:p>
        </w:tc>
        <w:tc>
          <w:tcPr>
            <w:tcW w:w="2128" w:type="dxa"/>
            <w:shd w:val="clear" w:color="000000" w:fill="FFFFFF"/>
            <w:noWrap/>
            <w:vAlign w:val="center"/>
            <w:hideMark/>
          </w:tcPr>
          <w:p w14:paraId="7B04D5B9"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5A6A36D2" w14:textId="77777777" w:rsidTr="00525406">
        <w:trPr>
          <w:trHeight w:val="312"/>
        </w:trPr>
        <w:tc>
          <w:tcPr>
            <w:tcW w:w="899" w:type="dxa"/>
            <w:shd w:val="clear" w:color="000000" w:fill="FFFFFF"/>
            <w:noWrap/>
            <w:vAlign w:val="center"/>
            <w:hideMark/>
          </w:tcPr>
          <w:p w14:paraId="17F3F9B0" w14:textId="77777777" w:rsidR="00D117E4" w:rsidRPr="006C0376" w:rsidRDefault="00BE4326"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9</w:t>
            </w:r>
          </w:p>
        </w:tc>
        <w:tc>
          <w:tcPr>
            <w:tcW w:w="1820" w:type="dxa"/>
            <w:shd w:val="clear" w:color="000000" w:fill="FFFFFF"/>
            <w:noWrap/>
            <w:vAlign w:val="center"/>
          </w:tcPr>
          <w:p w14:paraId="05BE88F1"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APSCAB</w:t>
            </w:r>
          </w:p>
        </w:tc>
        <w:tc>
          <w:tcPr>
            <w:tcW w:w="2910" w:type="dxa"/>
            <w:shd w:val="clear" w:color="000000" w:fill="FFFFFF"/>
            <w:noWrap/>
            <w:vAlign w:val="center"/>
          </w:tcPr>
          <w:p w14:paraId="79983B45" w14:textId="77777777" w:rsidR="00D117E4" w:rsidRPr="006C0376" w:rsidRDefault="00D117E4" w:rsidP="00030394">
            <w:pPr>
              <w:spacing w:after="0" w:line="240" w:lineRule="auto"/>
              <w:rPr>
                <w:rFonts w:ascii="Bookman Old Style" w:eastAsia="Times New Roman" w:hAnsi="Bookman Old Style" w:cs="Calibri"/>
                <w:color w:val="000000"/>
                <w:sz w:val="24"/>
                <w:szCs w:val="24"/>
                <w:lang w:eastAsia="en-IN"/>
              </w:rPr>
            </w:pPr>
            <w:proofErr w:type="spellStart"/>
            <w:r w:rsidRPr="006C0376">
              <w:rPr>
                <w:rFonts w:ascii="Bookman Old Style" w:eastAsia="Times New Roman" w:hAnsi="Bookman Old Style" w:cs="Calibri"/>
                <w:color w:val="000000"/>
                <w:sz w:val="24"/>
                <w:szCs w:val="24"/>
                <w:lang w:eastAsia="en-IN"/>
              </w:rPr>
              <w:t>Shri</w:t>
            </w:r>
            <w:r w:rsidR="00030394">
              <w:rPr>
                <w:rFonts w:ascii="Bookman Old Style" w:eastAsia="Times New Roman" w:hAnsi="Bookman Old Style" w:cs="Calibri"/>
                <w:color w:val="000000"/>
                <w:sz w:val="24"/>
                <w:szCs w:val="24"/>
                <w:lang w:eastAsia="en-IN"/>
              </w:rPr>
              <w:t>RamakantaPoudel</w:t>
            </w:r>
            <w:proofErr w:type="spellEnd"/>
          </w:p>
        </w:tc>
        <w:tc>
          <w:tcPr>
            <w:tcW w:w="2550" w:type="dxa"/>
            <w:shd w:val="clear" w:color="000000" w:fill="FFFFFF"/>
            <w:noWrap/>
            <w:vAlign w:val="center"/>
          </w:tcPr>
          <w:p w14:paraId="6026CF55"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Manager</w:t>
            </w:r>
            <w:r w:rsidR="00030394">
              <w:rPr>
                <w:rFonts w:ascii="Bookman Old Style" w:eastAsia="Times New Roman" w:hAnsi="Bookman Old Style" w:cs="Calibri"/>
                <w:color w:val="000000"/>
                <w:sz w:val="24"/>
                <w:szCs w:val="24"/>
                <w:lang w:eastAsia="en-IN"/>
              </w:rPr>
              <w:t>- IT</w:t>
            </w:r>
          </w:p>
        </w:tc>
        <w:tc>
          <w:tcPr>
            <w:tcW w:w="2128" w:type="dxa"/>
            <w:shd w:val="clear" w:color="000000" w:fill="FFFFFF"/>
            <w:noWrap/>
            <w:vAlign w:val="center"/>
          </w:tcPr>
          <w:p w14:paraId="4BECE717"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030394" w:rsidRPr="006C0376" w14:paraId="6A9D4B5B" w14:textId="77777777" w:rsidTr="00525406">
        <w:trPr>
          <w:trHeight w:val="312"/>
        </w:trPr>
        <w:tc>
          <w:tcPr>
            <w:tcW w:w="899" w:type="dxa"/>
            <w:shd w:val="clear" w:color="000000" w:fill="FFFFFF"/>
            <w:noWrap/>
            <w:vAlign w:val="center"/>
          </w:tcPr>
          <w:p w14:paraId="37C5EB7C" w14:textId="77777777" w:rsidR="00030394" w:rsidRPr="006C0376" w:rsidRDefault="00BE4326"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10</w:t>
            </w:r>
          </w:p>
        </w:tc>
        <w:tc>
          <w:tcPr>
            <w:tcW w:w="1820" w:type="dxa"/>
            <w:shd w:val="clear" w:color="000000" w:fill="FFFFFF"/>
            <w:noWrap/>
            <w:vAlign w:val="center"/>
          </w:tcPr>
          <w:p w14:paraId="3EE7BBAE" w14:textId="77777777" w:rsidR="00030394" w:rsidRPr="006C0376" w:rsidRDefault="00030394"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CBI</w:t>
            </w:r>
          </w:p>
        </w:tc>
        <w:tc>
          <w:tcPr>
            <w:tcW w:w="2910" w:type="dxa"/>
            <w:shd w:val="clear" w:color="000000" w:fill="FFFFFF"/>
            <w:noWrap/>
            <w:vAlign w:val="center"/>
          </w:tcPr>
          <w:p w14:paraId="5B17CE90" w14:textId="77777777" w:rsidR="00030394" w:rsidRPr="006C0376" w:rsidRDefault="00030394" w:rsidP="00030394">
            <w:pPr>
              <w:spacing w:after="0" w:line="240" w:lineRule="auto"/>
              <w:rPr>
                <w:rFonts w:ascii="Bookman Old Style" w:eastAsia="Times New Roman" w:hAnsi="Bookman Old Style" w:cs="Calibri"/>
                <w:color w:val="000000"/>
                <w:sz w:val="24"/>
                <w:szCs w:val="24"/>
                <w:lang w:eastAsia="en-IN"/>
              </w:rPr>
            </w:pPr>
            <w:proofErr w:type="spellStart"/>
            <w:r>
              <w:rPr>
                <w:rFonts w:ascii="Bookman Old Style" w:eastAsia="Times New Roman" w:hAnsi="Bookman Old Style" w:cs="Calibri"/>
                <w:color w:val="000000"/>
                <w:sz w:val="24"/>
                <w:szCs w:val="24"/>
                <w:lang w:eastAsia="en-IN"/>
              </w:rPr>
              <w:t>ShriJugananda</w:t>
            </w:r>
            <w:proofErr w:type="spellEnd"/>
            <w:r>
              <w:rPr>
                <w:rFonts w:ascii="Bookman Old Style" w:eastAsia="Times New Roman" w:hAnsi="Bookman Old Style" w:cs="Calibri"/>
                <w:color w:val="000000"/>
                <w:sz w:val="24"/>
                <w:szCs w:val="24"/>
                <w:lang w:eastAsia="en-IN"/>
              </w:rPr>
              <w:t xml:space="preserve"> Das</w:t>
            </w:r>
          </w:p>
        </w:tc>
        <w:tc>
          <w:tcPr>
            <w:tcW w:w="2550" w:type="dxa"/>
            <w:shd w:val="clear" w:color="000000" w:fill="FFFFFF"/>
            <w:noWrap/>
            <w:vAlign w:val="center"/>
          </w:tcPr>
          <w:p w14:paraId="3B5C47AC" w14:textId="77777777" w:rsidR="00030394" w:rsidRPr="006C0376" w:rsidRDefault="00030394" w:rsidP="00515FCF">
            <w:pPr>
              <w:spacing w:after="0" w:line="240" w:lineRule="auto"/>
              <w:rPr>
                <w:rFonts w:ascii="Bookman Old Style" w:eastAsia="Times New Roman" w:hAnsi="Bookman Old Style" w:cs="Calibri"/>
                <w:color w:val="000000"/>
                <w:sz w:val="24"/>
                <w:szCs w:val="24"/>
                <w:lang w:eastAsia="en-IN"/>
              </w:rPr>
            </w:pPr>
            <w:proofErr w:type="spellStart"/>
            <w:r>
              <w:rPr>
                <w:rFonts w:ascii="Bookman Old Style" w:eastAsia="Times New Roman" w:hAnsi="Bookman Old Style" w:cs="Calibri"/>
                <w:color w:val="000000"/>
                <w:sz w:val="24"/>
                <w:szCs w:val="24"/>
                <w:lang w:eastAsia="en-IN"/>
              </w:rPr>
              <w:t>Astt</w:t>
            </w:r>
            <w:proofErr w:type="spellEnd"/>
            <w:r>
              <w:rPr>
                <w:rFonts w:ascii="Bookman Old Style" w:eastAsia="Times New Roman" w:hAnsi="Bookman Old Style" w:cs="Calibri"/>
                <w:color w:val="000000"/>
                <w:sz w:val="24"/>
                <w:szCs w:val="24"/>
                <w:lang w:eastAsia="en-IN"/>
              </w:rPr>
              <w:t>. Manager</w:t>
            </w:r>
          </w:p>
        </w:tc>
        <w:tc>
          <w:tcPr>
            <w:tcW w:w="2128" w:type="dxa"/>
            <w:shd w:val="clear" w:color="000000" w:fill="FFFFFF"/>
            <w:noWrap/>
            <w:vAlign w:val="center"/>
          </w:tcPr>
          <w:p w14:paraId="5E3677C3" w14:textId="77777777" w:rsidR="00030394" w:rsidRPr="006C0376" w:rsidRDefault="00030394"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Meeting venue</w:t>
            </w:r>
          </w:p>
        </w:tc>
      </w:tr>
      <w:tr w:rsidR="00017BDA" w:rsidRPr="006C0376" w14:paraId="002FB974" w14:textId="77777777" w:rsidTr="00525406">
        <w:trPr>
          <w:trHeight w:val="312"/>
        </w:trPr>
        <w:tc>
          <w:tcPr>
            <w:tcW w:w="899" w:type="dxa"/>
            <w:shd w:val="clear" w:color="000000" w:fill="FFFFFF"/>
            <w:noWrap/>
            <w:vAlign w:val="center"/>
          </w:tcPr>
          <w:p w14:paraId="2F60C1E5" w14:textId="77777777" w:rsidR="00017BDA" w:rsidRDefault="00017BDA" w:rsidP="00BE4326">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1</w:t>
            </w:r>
            <w:r w:rsidR="00BE4326">
              <w:rPr>
                <w:rFonts w:ascii="Bookman Old Style" w:eastAsia="Times New Roman" w:hAnsi="Bookman Old Style" w:cs="Calibri"/>
                <w:b/>
                <w:bCs/>
                <w:color w:val="000000"/>
                <w:sz w:val="24"/>
                <w:szCs w:val="24"/>
                <w:lang w:eastAsia="en-IN"/>
              </w:rPr>
              <w:t>1</w:t>
            </w:r>
          </w:p>
        </w:tc>
        <w:tc>
          <w:tcPr>
            <w:tcW w:w="1820" w:type="dxa"/>
            <w:shd w:val="clear" w:color="000000" w:fill="FFFFFF"/>
            <w:noWrap/>
            <w:vAlign w:val="center"/>
          </w:tcPr>
          <w:p w14:paraId="2DFB2DE2" w14:textId="77777777" w:rsidR="00017BDA" w:rsidRDefault="00017BDA"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BOB</w:t>
            </w:r>
          </w:p>
        </w:tc>
        <w:tc>
          <w:tcPr>
            <w:tcW w:w="2910" w:type="dxa"/>
            <w:shd w:val="clear" w:color="000000" w:fill="FFFFFF"/>
            <w:noWrap/>
            <w:vAlign w:val="center"/>
          </w:tcPr>
          <w:p w14:paraId="181BF9B7" w14:textId="77777777" w:rsidR="00017BDA" w:rsidRDefault="00017BDA" w:rsidP="00030394">
            <w:pPr>
              <w:spacing w:after="0" w:line="240" w:lineRule="auto"/>
              <w:rPr>
                <w:rFonts w:ascii="Bookman Old Style" w:eastAsia="Times New Roman" w:hAnsi="Bookman Old Style" w:cs="Calibri"/>
                <w:color w:val="000000"/>
                <w:sz w:val="24"/>
                <w:szCs w:val="24"/>
                <w:lang w:eastAsia="en-IN"/>
              </w:rPr>
            </w:pPr>
            <w:proofErr w:type="spellStart"/>
            <w:r>
              <w:rPr>
                <w:rFonts w:ascii="Bookman Old Style" w:eastAsia="Times New Roman" w:hAnsi="Bookman Old Style" w:cs="Calibri"/>
                <w:color w:val="000000"/>
                <w:sz w:val="24"/>
                <w:szCs w:val="24"/>
                <w:lang w:eastAsia="en-IN"/>
              </w:rPr>
              <w:t>ShriIndranil</w:t>
            </w:r>
            <w:proofErr w:type="spellEnd"/>
            <w:r>
              <w:rPr>
                <w:rFonts w:ascii="Bookman Old Style" w:eastAsia="Times New Roman" w:hAnsi="Bookman Old Style" w:cs="Calibri"/>
                <w:color w:val="000000"/>
                <w:sz w:val="24"/>
                <w:szCs w:val="24"/>
                <w:lang w:eastAsia="en-IN"/>
              </w:rPr>
              <w:t xml:space="preserve"> Banerjee</w:t>
            </w:r>
          </w:p>
        </w:tc>
        <w:tc>
          <w:tcPr>
            <w:tcW w:w="2550" w:type="dxa"/>
            <w:shd w:val="clear" w:color="000000" w:fill="FFFFFF"/>
            <w:noWrap/>
            <w:vAlign w:val="center"/>
          </w:tcPr>
          <w:p w14:paraId="0447A751" w14:textId="77777777" w:rsidR="00017BDA" w:rsidRDefault="00017BDA"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AGM</w:t>
            </w:r>
          </w:p>
        </w:tc>
        <w:tc>
          <w:tcPr>
            <w:tcW w:w="2128" w:type="dxa"/>
            <w:shd w:val="clear" w:color="000000" w:fill="FFFFFF"/>
            <w:noWrap/>
            <w:vAlign w:val="center"/>
          </w:tcPr>
          <w:p w14:paraId="4BEA8CFE" w14:textId="77777777" w:rsidR="00017BDA" w:rsidRDefault="00017BDA"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Meeting venue</w:t>
            </w:r>
          </w:p>
        </w:tc>
      </w:tr>
      <w:tr w:rsidR="00D117E4" w:rsidRPr="006C0376" w14:paraId="430F3DE8" w14:textId="77777777" w:rsidTr="00525406">
        <w:trPr>
          <w:trHeight w:val="312"/>
        </w:trPr>
        <w:tc>
          <w:tcPr>
            <w:tcW w:w="899" w:type="dxa"/>
            <w:shd w:val="clear" w:color="000000" w:fill="FFFFFF"/>
            <w:noWrap/>
            <w:vAlign w:val="center"/>
            <w:hideMark/>
          </w:tcPr>
          <w:p w14:paraId="41EA4E10" w14:textId="77777777" w:rsidR="00D117E4" w:rsidRPr="006C0376" w:rsidRDefault="00D117E4" w:rsidP="00BE4326">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1</w:t>
            </w:r>
            <w:r w:rsidR="00BE4326">
              <w:rPr>
                <w:rFonts w:ascii="Bookman Old Style" w:eastAsia="Times New Roman" w:hAnsi="Bookman Old Style" w:cs="Calibri"/>
                <w:b/>
                <w:bCs/>
                <w:color w:val="000000"/>
                <w:sz w:val="24"/>
                <w:szCs w:val="24"/>
                <w:lang w:eastAsia="en-IN"/>
              </w:rPr>
              <w:t>2</w:t>
            </w:r>
          </w:p>
        </w:tc>
        <w:tc>
          <w:tcPr>
            <w:tcW w:w="1820" w:type="dxa"/>
            <w:shd w:val="clear" w:color="000000" w:fill="FFFFFF"/>
            <w:noWrap/>
            <w:vAlign w:val="center"/>
            <w:hideMark/>
          </w:tcPr>
          <w:p w14:paraId="54C19B1F" w14:textId="77777777" w:rsidR="00D117E4" w:rsidRPr="006C0376" w:rsidRDefault="006737F6"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HDFC</w:t>
            </w:r>
          </w:p>
        </w:tc>
        <w:tc>
          <w:tcPr>
            <w:tcW w:w="2910" w:type="dxa"/>
            <w:shd w:val="clear" w:color="000000" w:fill="FFFFFF"/>
            <w:noWrap/>
            <w:vAlign w:val="center"/>
            <w:hideMark/>
          </w:tcPr>
          <w:p w14:paraId="2268DE4A" w14:textId="77777777" w:rsidR="00D117E4" w:rsidRPr="006C0376" w:rsidRDefault="00D117E4" w:rsidP="006737F6">
            <w:pPr>
              <w:spacing w:after="0" w:line="240" w:lineRule="auto"/>
              <w:rPr>
                <w:rFonts w:ascii="Bookman Old Style" w:eastAsia="Times New Roman" w:hAnsi="Bookman Old Style" w:cs="Calibri"/>
                <w:color w:val="000000"/>
                <w:sz w:val="24"/>
                <w:szCs w:val="24"/>
                <w:lang w:eastAsia="en-IN"/>
              </w:rPr>
            </w:pPr>
            <w:proofErr w:type="spellStart"/>
            <w:r w:rsidRPr="006C0376">
              <w:rPr>
                <w:rFonts w:ascii="Bookman Old Style" w:eastAsia="Times New Roman" w:hAnsi="Bookman Old Style" w:cs="Calibri"/>
                <w:color w:val="000000"/>
                <w:sz w:val="24"/>
                <w:szCs w:val="24"/>
                <w:lang w:eastAsia="en-IN"/>
              </w:rPr>
              <w:t>Shri</w:t>
            </w:r>
            <w:r w:rsidR="006737F6">
              <w:rPr>
                <w:rFonts w:ascii="Bookman Old Style" w:eastAsia="Times New Roman" w:hAnsi="Bookman Old Style" w:cs="Calibri"/>
                <w:color w:val="000000"/>
                <w:sz w:val="24"/>
                <w:szCs w:val="24"/>
                <w:lang w:eastAsia="en-IN"/>
              </w:rPr>
              <w:t>Tai</w:t>
            </w:r>
            <w:proofErr w:type="spellEnd"/>
            <w:r w:rsidR="006737F6">
              <w:rPr>
                <w:rFonts w:ascii="Bookman Old Style" w:eastAsia="Times New Roman" w:hAnsi="Bookman Old Style" w:cs="Calibri"/>
                <w:color w:val="000000"/>
                <w:sz w:val="24"/>
                <w:szCs w:val="24"/>
                <w:lang w:eastAsia="en-IN"/>
              </w:rPr>
              <w:t xml:space="preserve"> </w:t>
            </w:r>
            <w:proofErr w:type="spellStart"/>
            <w:r w:rsidR="006737F6">
              <w:rPr>
                <w:rFonts w:ascii="Bookman Old Style" w:eastAsia="Times New Roman" w:hAnsi="Bookman Old Style" w:cs="Calibri"/>
                <w:color w:val="000000"/>
                <w:sz w:val="24"/>
                <w:szCs w:val="24"/>
                <w:lang w:eastAsia="en-IN"/>
              </w:rPr>
              <w:t>Gungma</w:t>
            </w:r>
            <w:proofErr w:type="spellEnd"/>
          </w:p>
        </w:tc>
        <w:tc>
          <w:tcPr>
            <w:tcW w:w="2550" w:type="dxa"/>
            <w:shd w:val="clear" w:color="000000" w:fill="FFFFFF"/>
            <w:noWrap/>
            <w:vAlign w:val="center"/>
            <w:hideMark/>
          </w:tcPr>
          <w:p w14:paraId="2C24712F" w14:textId="77777777" w:rsidR="00D117E4" w:rsidRPr="006C0376" w:rsidRDefault="006737F6"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Sales Executive</w:t>
            </w:r>
          </w:p>
        </w:tc>
        <w:tc>
          <w:tcPr>
            <w:tcW w:w="2128" w:type="dxa"/>
            <w:shd w:val="clear" w:color="000000" w:fill="FFFFFF"/>
            <w:noWrap/>
            <w:vAlign w:val="center"/>
            <w:hideMark/>
          </w:tcPr>
          <w:p w14:paraId="0D16E9AD" w14:textId="77777777" w:rsidR="00D117E4" w:rsidRPr="006C0376" w:rsidRDefault="006737F6"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Meeting venue</w:t>
            </w:r>
          </w:p>
        </w:tc>
      </w:tr>
      <w:tr w:rsidR="00D117E4" w:rsidRPr="006C0376" w14:paraId="1E0357F4" w14:textId="77777777" w:rsidTr="00525406">
        <w:trPr>
          <w:trHeight w:val="312"/>
        </w:trPr>
        <w:tc>
          <w:tcPr>
            <w:tcW w:w="899" w:type="dxa"/>
            <w:shd w:val="clear" w:color="000000" w:fill="FFFFFF"/>
            <w:noWrap/>
            <w:vAlign w:val="center"/>
            <w:hideMark/>
          </w:tcPr>
          <w:p w14:paraId="3AC6BFA1" w14:textId="77777777" w:rsidR="00D117E4" w:rsidRPr="006C0376" w:rsidRDefault="00D117E4" w:rsidP="00BE4326">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1</w:t>
            </w:r>
            <w:r w:rsidR="00BE4326">
              <w:rPr>
                <w:rFonts w:ascii="Bookman Old Style" w:eastAsia="Times New Roman" w:hAnsi="Bookman Old Style" w:cs="Calibri"/>
                <w:b/>
                <w:bCs/>
                <w:color w:val="000000"/>
                <w:sz w:val="24"/>
                <w:szCs w:val="24"/>
                <w:lang w:eastAsia="en-IN"/>
              </w:rPr>
              <w:t>3</w:t>
            </w:r>
          </w:p>
        </w:tc>
        <w:tc>
          <w:tcPr>
            <w:tcW w:w="1820" w:type="dxa"/>
            <w:shd w:val="clear" w:color="000000" w:fill="FFFFFF"/>
            <w:noWrap/>
            <w:vAlign w:val="center"/>
            <w:hideMark/>
          </w:tcPr>
          <w:p w14:paraId="75B24EDD" w14:textId="77777777" w:rsidR="00D117E4" w:rsidRPr="006C0376" w:rsidRDefault="006737F6"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PNB</w:t>
            </w:r>
          </w:p>
        </w:tc>
        <w:tc>
          <w:tcPr>
            <w:tcW w:w="2910" w:type="dxa"/>
            <w:shd w:val="clear" w:color="000000" w:fill="FFFFFF"/>
            <w:noWrap/>
            <w:vAlign w:val="center"/>
            <w:hideMark/>
          </w:tcPr>
          <w:p w14:paraId="54886A25" w14:textId="77777777" w:rsidR="00D117E4" w:rsidRPr="006C0376" w:rsidRDefault="00D117E4" w:rsidP="006737F6">
            <w:pPr>
              <w:spacing w:after="0" w:line="240" w:lineRule="auto"/>
              <w:rPr>
                <w:rFonts w:ascii="Bookman Old Style" w:eastAsia="Times New Roman" w:hAnsi="Bookman Old Style" w:cs="Calibri"/>
                <w:color w:val="000000"/>
                <w:sz w:val="24"/>
                <w:szCs w:val="24"/>
                <w:lang w:eastAsia="en-IN"/>
              </w:rPr>
            </w:pPr>
            <w:proofErr w:type="spellStart"/>
            <w:r w:rsidRPr="006C0376">
              <w:rPr>
                <w:rFonts w:ascii="Bookman Old Style" w:eastAsia="Times New Roman" w:hAnsi="Bookman Old Style" w:cs="Calibri"/>
                <w:color w:val="000000"/>
                <w:sz w:val="24"/>
                <w:szCs w:val="24"/>
                <w:lang w:eastAsia="en-IN"/>
              </w:rPr>
              <w:t>Shri</w:t>
            </w:r>
            <w:r w:rsidR="006737F6">
              <w:rPr>
                <w:rFonts w:ascii="Bookman Old Style" w:eastAsia="Times New Roman" w:hAnsi="Bookman Old Style" w:cs="Calibri"/>
                <w:color w:val="000000"/>
                <w:sz w:val="24"/>
                <w:szCs w:val="24"/>
                <w:lang w:eastAsia="en-IN"/>
              </w:rPr>
              <w:t>MudangTallo</w:t>
            </w:r>
            <w:proofErr w:type="spellEnd"/>
          </w:p>
        </w:tc>
        <w:tc>
          <w:tcPr>
            <w:tcW w:w="2550" w:type="dxa"/>
            <w:shd w:val="clear" w:color="000000" w:fill="FFFFFF"/>
            <w:noWrap/>
            <w:vAlign w:val="center"/>
            <w:hideMark/>
          </w:tcPr>
          <w:p w14:paraId="105D0302" w14:textId="77777777" w:rsidR="00D117E4" w:rsidRPr="006C0376" w:rsidRDefault="006737F6"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 xml:space="preserve">Senior </w:t>
            </w:r>
            <w:r w:rsidR="00D117E4" w:rsidRPr="006C0376">
              <w:rPr>
                <w:rFonts w:ascii="Bookman Old Style" w:eastAsia="Times New Roman" w:hAnsi="Bookman Old Style" w:cs="Calibri"/>
                <w:color w:val="000000"/>
                <w:sz w:val="24"/>
                <w:szCs w:val="24"/>
                <w:lang w:eastAsia="en-IN"/>
              </w:rPr>
              <w:t>Manager</w:t>
            </w:r>
          </w:p>
        </w:tc>
        <w:tc>
          <w:tcPr>
            <w:tcW w:w="2128" w:type="dxa"/>
            <w:shd w:val="clear" w:color="000000" w:fill="FFFFFF"/>
            <w:noWrap/>
            <w:vAlign w:val="center"/>
            <w:hideMark/>
          </w:tcPr>
          <w:p w14:paraId="5B4916FA"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59FE632C" w14:textId="77777777" w:rsidTr="00525406">
        <w:trPr>
          <w:trHeight w:val="312"/>
        </w:trPr>
        <w:tc>
          <w:tcPr>
            <w:tcW w:w="899" w:type="dxa"/>
            <w:shd w:val="clear" w:color="000000" w:fill="FFFFFF"/>
            <w:noWrap/>
            <w:vAlign w:val="center"/>
            <w:hideMark/>
          </w:tcPr>
          <w:p w14:paraId="0151EB09" w14:textId="77777777" w:rsidR="00D117E4" w:rsidRPr="006C0376" w:rsidRDefault="00D117E4" w:rsidP="00BE4326">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1</w:t>
            </w:r>
            <w:r w:rsidR="00BE4326">
              <w:rPr>
                <w:rFonts w:ascii="Bookman Old Style" w:eastAsia="Times New Roman" w:hAnsi="Bookman Old Style" w:cs="Calibri"/>
                <w:b/>
                <w:bCs/>
                <w:color w:val="000000"/>
                <w:sz w:val="24"/>
                <w:szCs w:val="24"/>
                <w:lang w:eastAsia="en-IN"/>
              </w:rPr>
              <w:t>4</w:t>
            </w:r>
          </w:p>
        </w:tc>
        <w:tc>
          <w:tcPr>
            <w:tcW w:w="1820" w:type="dxa"/>
            <w:shd w:val="clear" w:color="000000" w:fill="FFFFFF"/>
            <w:noWrap/>
            <w:vAlign w:val="center"/>
            <w:hideMark/>
          </w:tcPr>
          <w:p w14:paraId="3EB25F02"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Union Bank</w:t>
            </w:r>
          </w:p>
        </w:tc>
        <w:tc>
          <w:tcPr>
            <w:tcW w:w="2910" w:type="dxa"/>
            <w:shd w:val="clear" w:color="000000" w:fill="FFFFFF"/>
            <w:noWrap/>
            <w:vAlign w:val="center"/>
            <w:hideMark/>
          </w:tcPr>
          <w:p w14:paraId="5BF3A60B"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proofErr w:type="spellStart"/>
            <w:r w:rsidRPr="006C0376">
              <w:rPr>
                <w:rFonts w:ascii="Bookman Old Style" w:eastAsia="Times New Roman" w:hAnsi="Bookman Old Style" w:cs="Calibri"/>
                <w:color w:val="000000"/>
                <w:sz w:val="24"/>
                <w:szCs w:val="24"/>
                <w:lang w:eastAsia="en-IN"/>
              </w:rPr>
              <w:t>ShriPaveiRamai</w:t>
            </w:r>
            <w:proofErr w:type="spellEnd"/>
          </w:p>
        </w:tc>
        <w:tc>
          <w:tcPr>
            <w:tcW w:w="2550" w:type="dxa"/>
            <w:shd w:val="clear" w:color="000000" w:fill="FFFFFF"/>
            <w:noWrap/>
            <w:vAlign w:val="center"/>
            <w:hideMark/>
          </w:tcPr>
          <w:p w14:paraId="2D35E2E4"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BM</w:t>
            </w:r>
          </w:p>
        </w:tc>
        <w:tc>
          <w:tcPr>
            <w:tcW w:w="2128" w:type="dxa"/>
            <w:shd w:val="clear" w:color="000000" w:fill="FFFFFF"/>
            <w:noWrap/>
            <w:vAlign w:val="center"/>
            <w:hideMark/>
          </w:tcPr>
          <w:p w14:paraId="074E1814"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VC mode</w:t>
            </w:r>
          </w:p>
        </w:tc>
      </w:tr>
      <w:tr w:rsidR="00D117E4" w:rsidRPr="006C0376" w14:paraId="79F1C4F0" w14:textId="77777777" w:rsidTr="00525406">
        <w:trPr>
          <w:trHeight w:val="312"/>
        </w:trPr>
        <w:tc>
          <w:tcPr>
            <w:tcW w:w="899" w:type="dxa"/>
            <w:shd w:val="clear" w:color="000000" w:fill="FFFFFF"/>
            <w:noWrap/>
            <w:vAlign w:val="center"/>
            <w:hideMark/>
          </w:tcPr>
          <w:p w14:paraId="0F2F79C3" w14:textId="77777777" w:rsidR="00D117E4" w:rsidRPr="006C0376" w:rsidRDefault="00D117E4" w:rsidP="00BE4326">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1</w:t>
            </w:r>
            <w:r w:rsidR="00BE4326">
              <w:rPr>
                <w:rFonts w:ascii="Bookman Old Style" w:eastAsia="Times New Roman" w:hAnsi="Bookman Old Style" w:cs="Calibri"/>
                <w:b/>
                <w:bCs/>
                <w:color w:val="000000"/>
                <w:sz w:val="24"/>
                <w:szCs w:val="24"/>
                <w:lang w:eastAsia="en-IN"/>
              </w:rPr>
              <w:t>5</w:t>
            </w:r>
          </w:p>
        </w:tc>
        <w:tc>
          <w:tcPr>
            <w:tcW w:w="1820" w:type="dxa"/>
            <w:shd w:val="clear" w:color="000000" w:fill="FFFFFF"/>
            <w:noWrap/>
            <w:vAlign w:val="center"/>
            <w:hideMark/>
          </w:tcPr>
          <w:p w14:paraId="2B5EDB19"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IDBI</w:t>
            </w:r>
          </w:p>
        </w:tc>
        <w:tc>
          <w:tcPr>
            <w:tcW w:w="2910" w:type="dxa"/>
            <w:shd w:val="clear" w:color="000000" w:fill="FFFFFF"/>
            <w:noWrap/>
            <w:vAlign w:val="center"/>
            <w:hideMark/>
          </w:tcPr>
          <w:p w14:paraId="71081CD4"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 xml:space="preserve">Ms. </w:t>
            </w:r>
            <w:proofErr w:type="spellStart"/>
            <w:r w:rsidRPr="006C0376">
              <w:rPr>
                <w:rFonts w:ascii="Bookman Old Style" w:eastAsia="Times New Roman" w:hAnsi="Bookman Old Style" w:cs="Calibri"/>
                <w:color w:val="000000"/>
                <w:sz w:val="24"/>
                <w:szCs w:val="24"/>
                <w:lang w:eastAsia="en-IN"/>
              </w:rPr>
              <w:t>AnjalinTayeng</w:t>
            </w:r>
            <w:proofErr w:type="spellEnd"/>
          </w:p>
        </w:tc>
        <w:tc>
          <w:tcPr>
            <w:tcW w:w="2550" w:type="dxa"/>
            <w:shd w:val="clear" w:color="000000" w:fill="FFFFFF"/>
            <w:noWrap/>
            <w:vAlign w:val="center"/>
            <w:hideMark/>
          </w:tcPr>
          <w:p w14:paraId="5F46ED8B"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BM</w:t>
            </w:r>
          </w:p>
        </w:tc>
        <w:tc>
          <w:tcPr>
            <w:tcW w:w="2128" w:type="dxa"/>
            <w:shd w:val="clear" w:color="000000" w:fill="FFFFFF"/>
            <w:noWrap/>
            <w:vAlign w:val="center"/>
            <w:hideMark/>
          </w:tcPr>
          <w:p w14:paraId="3F13E981"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VC mode</w:t>
            </w:r>
          </w:p>
        </w:tc>
      </w:tr>
      <w:tr w:rsidR="00D117E4" w:rsidRPr="006C0376" w14:paraId="4C9FEDEA" w14:textId="77777777" w:rsidTr="00525406">
        <w:trPr>
          <w:trHeight w:val="312"/>
        </w:trPr>
        <w:tc>
          <w:tcPr>
            <w:tcW w:w="899" w:type="dxa"/>
            <w:shd w:val="clear" w:color="000000" w:fill="FFFFFF"/>
            <w:noWrap/>
            <w:vAlign w:val="center"/>
            <w:hideMark/>
          </w:tcPr>
          <w:p w14:paraId="4B1D2B8A" w14:textId="77777777" w:rsidR="00D117E4" w:rsidRPr="006C0376" w:rsidRDefault="00D117E4" w:rsidP="00BE4326">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1</w:t>
            </w:r>
            <w:r w:rsidR="00BE4326">
              <w:rPr>
                <w:rFonts w:ascii="Bookman Old Style" w:eastAsia="Times New Roman" w:hAnsi="Bookman Old Style" w:cs="Calibri"/>
                <w:b/>
                <w:bCs/>
                <w:color w:val="000000"/>
                <w:sz w:val="24"/>
                <w:szCs w:val="24"/>
                <w:lang w:eastAsia="en-IN"/>
              </w:rPr>
              <w:t>6</w:t>
            </w:r>
          </w:p>
        </w:tc>
        <w:tc>
          <w:tcPr>
            <w:tcW w:w="1820" w:type="dxa"/>
            <w:shd w:val="clear" w:color="000000" w:fill="FFFFFF"/>
            <w:noWrap/>
            <w:vAlign w:val="center"/>
            <w:hideMark/>
          </w:tcPr>
          <w:p w14:paraId="391C2CD1"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UCO</w:t>
            </w:r>
          </w:p>
        </w:tc>
        <w:tc>
          <w:tcPr>
            <w:tcW w:w="2910" w:type="dxa"/>
            <w:shd w:val="clear" w:color="000000" w:fill="FFFFFF"/>
            <w:noWrap/>
            <w:vAlign w:val="center"/>
            <w:hideMark/>
          </w:tcPr>
          <w:p w14:paraId="08F0260C"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Shri Prashant Singh</w:t>
            </w:r>
          </w:p>
        </w:tc>
        <w:tc>
          <w:tcPr>
            <w:tcW w:w="2550" w:type="dxa"/>
            <w:shd w:val="clear" w:color="000000" w:fill="FFFFFF"/>
            <w:noWrap/>
            <w:vAlign w:val="center"/>
            <w:hideMark/>
          </w:tcPr>
          <w:p w14:paraId="7FF03ED9"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CM, Itanagar Br</w:t>
            </w:r>
          </w:p>
        </w:tc>
        <w:tc>
          <w:tcPr>
            <w:tcW w:w="2128" w:type="dxa"/>
            <w:shd w:val="clear" w:color="000000" w:fill="FFFFFF"/>
            <w:noWrap/>
            <w:vAlign w:val="center"/>
            <w:hideMark/>
          </w:tcPr>
          <w:p w14:paraId="3EA7F648"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VC mode</w:t>
            </w:r>
          </w:p>
        </w:tc>
      </w:tr>
      <w:tr w:rsidR="00D117E4" w:rsidRPr="006C0376" w14:paraId="0CD720A1" w14:textId="77777777" w:rsidTr="00525406">
        <w:trPr>
          <w:trHeight w:val="312"/>
        </w:trPr>
        <w:tc>
          <w:tcPr>
            <w:tcW w:w="899" w:type="dxa"/>
            <w:shd w:val="clear" w:color="000000" w:fill="FFFFFF"/>
            <w:noWrap/>
            <w:vAlign w:val="center"/>
            <w:hideMark/>
          </w:tcPr>
          <w:p w14:paraId="2E7707F8" w14:textId="77777777" w:rsidR="00D117E4" w:rsidRPr="006C0376" w:rsidRDefault="00D117E4" w:rsidP="00BE4326">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1</w:t>
            </w:r>
            <w:r w:rsidR="00BE4326">
              <w:rPr>
                <w:rFonts w:ascii="Bookman Old Style" w:eastAsia="Times New Roman" w:hAnsi="Bookman Old Style" w:cs="Calibri"/>
                <w:b/>
                <w:bCs/>
                <w:color w:val="000000"/>
                <w:sz w:val="24"/>
                <w:szCs w:val="24"/>
                <w:lang w:eastAsia="en-IN"/>
              </w:rPr>
              <w:t>7</w:t>
            </w:r>
          </w:p>
        </w:tc>
        <w:tc>
          <w:tcPr>
            <w:tcW w:w="1820" w:type="dxa"/>
            <w:shd w:val="clear" w:color="000000" w:fill="FFFFFF"/>
            <w:noWrap/>
            <w:vAlign w:val="center"/>
            <w:hideMark/>
          </w:tcPr>
          <w:p w14:paraId="27798665"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BOI</w:t>
            </w:r>
          </w:p>
        </w:tc>
        <w:tc>
          <w:tcPr>
            <w:tcW w:w="2910" w:type="dxa"/>
            <w:shd w:val="clear" w:color="000000" w:fill="FFFFFF"/>
            <w:noWrap/>
            <w:vAlign w:val="center"/>
            <w:hideMark/>
          </w:tcPr>
          <w:p w14:paraId="7C25873C" w14:textId="77777777" w:rsidR="00D117E4" w:rsidRPr="006C0376" w:rsidRDefault="00D117E4" w:rsidP="00030394">
            <w:pPr>
              <w:spacing w:after="0" w:line="240" w:lineRule="auto"/>
              <w:rPr>
                <w:rFonts w:ascii="Bookman Old Style" w:eastAsia="Times New Roman" w:hAnsi="Bookman Old Style" w:cs="Calibri"/>
                <w:color w:val="000000"/>
                <w:sz w:val="24"/>
                <w:szCs w:val="24"/>
                <w:lang w:eastAsia="en-IN"/>
              </w:rPr>
            </w:pPr>
            <w:proofErr w:type="spellStart"/>
            <w:r w:rsidRPr="006C0376">
              <w:rPr>
                <w:rFonts w:ascii="Bookman Old Style" w:eastAsia="Times New Roman" w:hAnsi="Bookman Old Style" w:cs="Calibri"/>
                <w:color w:val="000000"/>
                <w:sz w:val="24"/>
                <w:szCs w:val="24"/>
                <w:lang w:eastAsia="en-IN"/>
              </w:rPr>
              <w:t>Shri</w:t>
            </w:r>
            <w:r w:rsidR="00030394">
              <w:rPr>
                <w:rFonts w:ascii="Bookman Old Style" w:eastAsia="Times New Roman" w:hAnsi="Bookman Old Style" w:cs="Calibri"/>
                <w:color w:val="000000"/>
                <w:sz w:val="24"/>
                <w:szCs w:val="24"/>
                <w:lang w:eastAsia="en-IN"/>
              </w:rPr>
              <w:t>PranjalRimal</w:t>
            </w:r>
            <w:proofErr w:type="spellEnd"/>
          </w:p>
        </w:tc>
        <w:tc>
          <w:tcPr>
            <w:tcW w:w="2550" w:type="dxa"/>
            <w:shd w:val="clear" w:color="000000" w:fill="FFFFFF"/>
            <w:noWrap/>
            <w:vAlign w:val="center"/>
            <w:hideMark/>
          </w:tcPr>
          <w:p w14:paraId="46C211FE" w14:textId="77777777" w:rsidR="00D117E4" w:rsidRPr="006C0376" w:rsidRDefault="00030394" w:rsidP="00515FCF">
            <w:pPr>
              <w:spacing w:after="0" w:line="240" w:lineRule="auto"/>
              <w:rPr>
                <w:rFonts w:ascii="Bookman Old Style" w:eastAsia="Times New Roman" w:hAnsi="Bookman Old Style" w:cs="Calibri"/>
                <w:color w:val="000000"/>
                <w:sz w:val="24"/>
                <w:szCs w:val="24"/>
                <w:lang w:eastAsia="en-IN"/>
              </w:rPr>
            </w:pPr>
            <w:proofErr w:type="spellStart"/>
            <w:r>
              <w:rPr>
                <w:rFonts w:ascii="Bookman Old Style" w:eastAsia="Times New Roman" w:hAnsi="Bookman Old Style" w:cs="Calibri"/>
                <w:color w:val="000000"/>
                <w:sz w:val="24"/>
                <w:szCs w:val="24"/>
                <w:lang w:eastAsia="en-IN"/>
              </w:rPr>
              <w:t>Naharlagun</w:t>
            </w:r>
            <w:proofErr w:type="spellEnd"/>
          </w:p>
        </w:tc>
        <w:tc>
          <w:tcPr>
            <w:tcW w:w="2128" w:type="dxa"/>
            <w:shd w:val="clear" w:color="000000" w:fill="FFFFFF"/>
            <w:noWrap/>
            <w:vAlign w:val="center"/>
            <w:hideMark/>
          </w:tcPr>
          <w:p w14:paraId="1E39073B" w14:textId="77777777" w:rsidR="00D117E4" w:rsidRPr="006C0376" w:rsidRDefault="00030394"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Meeting venue</w:t>
            </w:r>
          </w:p>
        </w:tc>
      </w:tr>
      <w:tr w:rsidR="00030394" w:rsidRPr="006C0376" w14:paraId="7D4B91D3" w14:textId="77777777" w:rsidTr="00525406">
        <w:trPr>
          <w:trHeight w:val="312"/>
        </w:trPr>
        <w:tc>
          <w:tcPr>
            <w:tcW w:w="899" w:type="dxa"/>
            <w:shd w:val="clear" w:color="000000" w:fill="FFFFFF"/>
            <w:noWrap/>
            <w:vAlign w:val="center"/>
          </w:tcPr>
          <w:p w14:paraId="340B6AD3" w14:textId="77777777" w:rsidR="00030394" w:rsidRPr="006C0376" w:rsidRDefault="006737F6" w:rsidP="00BE4326">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1</w:t>
            </w:r>
            <w:r w:rsidR="00BE4326">
              <w:rPr>
                <w:rFonts w:ascii="Bookman Old Style" w:eastAsia="Times New Roman" w:hAnsi="Bookman Old Style" w:cs="Calibri"/>
                <w:b/>
                <w:bCs/>
                <w:color w:val="000000"/>
                <w:sz w:val="24"/>
                <w:szCs w:val="24"/>
                <w:lang w:eastAsia="en-IN"/>
              </w:rPr>
              <w:t>8</w:t>
            </w:r>
          </w:p>
        </w:tc>
        <w:tc>
          <w:tcPr>
            <w:tcW w:w="1820" w:type="dxa"/>
            <w:shd w:val="clear" w:color="000000" w:fill="FFFFFF"/>
            <w:noWrap/>
            <w:vAlign w:val="center"/>
          </w:tcPr>
          <w:p w14:paraId="350DEC2E" w14:textId="77777777" w:rsidR="00030394" w:rsidRPr="006C0376" w:rsidRDefault="00030394"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BOI</w:t>
            </w:r>
          </w:p>
        </w:tc>
        <w:tc>
          <w:tcPr>
            <w:tcW w:w="2910" w:type="dxa"/>
            <w:shd w:val="clear" w:color="000000" w:fill="FFFFFF"/>
            <w:noWrap/>
            <w:vAlign w:val="center"/>
          </w:tcPr>
          <w:p w14:paraId="722A7E25" w14:textId="77777777" w:rsidR="00030394" w:rsidRPr="006C0376" w:rsidRDefault="00030394" w:rsidP="00030394">
            <w:pPr>
              <w:spacing w:after="0" w:line="240" w:lineRule="auto"/>
              <w:rPr>
                <w:rFonts w:ascii="Bookman Old Style" w:eastAsia="Times New Roman" w:hAnsi="Bookman Old Style" w:cs="Calibri"/>
                <w:color w:val="000000"/>
                <w:sz w:val="24"/>
                <w:szCs w:val="24"/>
                <w:lang w:eastAsia="en-IN"/>
              </w:rPr>
            </w:pPr>
            <w:proofErr w:type="spellStart"/>
            <w:r>
              <w:rPr>
                <w:rFonts w:ascii="Bookman Old Style" w:eastAsia="Times New Roman" w:hAnsi="Bookman Old Style" w:cs="Calibri"/>
                <w:color w:val="000000"/>
                <w:sz w:val="24"/>
                <w:szCs w:val="24"/>
                <w:lang w:eastAsia="en-IN"/>
              </w:rPr>
              <w:t>ShriRokyDoley</w:t>
            </w:r>
            <w:proofErr w:type="spellEnd"/>
          </w:p>
        </w:tc>
        <w:tc>
          <w:tcPr>
            <w:tcW w:w="2550" w:type="dxa"/>
            <w:shd w:val="clear" w:color="000000" w:fill="FFFFFF"/>
            <w:noWrap/>
            <w:vAlign w:val="center"/>
          </w:tcPr>
          <w:p w14:paraId="63363EAF" w14:textId="77777777" w:rsidR="00030394" w:rsidRDefault="00030394"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 xml:space="preserve">BM, </w:t>
            </w:r>
            <w:proofErr w:type="spellStart"/>
            <w:r>
              <w:rPr>
                <w:rFonts w:ascii="Bookman Old Style" w:eastAsia="Times New Roman" w:hAnsi="Bookman Old Style" w:cs="Calibri"/>
                <w:color w:val="000000"/>
                <w:sz w:val="24"/>
                <w:szCs w:val="24"/>
                <w:lang w:eastAsia="en-IN"/>
              </w:rPr>
              <w:t>Naharlagun</w:t>
            </w:r>
            <w:proofErr w:type="spellEnd"/>
          </w:p>
        </w:tc>
        <w:tc>
          <w:tcPr>
            <w:tcW w:w="2128" w:type="dxa"/>
            <w:shd w:val="clear" w:color="000000" w:fill="FFFFFF"/>
            <w:noWrap/>
            <w:vAlign w:val="center"/>
          </w:tcPr>
          <w:p w14:paraId="330FB97C" w14:textId="77777777" w:rsidR="00030394" w:rsidRPr="006C0376" w:rsidRDefault="00030394"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Meeting venue</w:t>
            </w:r>
          </w:p>
        </w:tc>
      </w:tr>
      <w:tr w:rsidR="00D117E4" w:rsidRPr="006C0376" w14:paraId="0E684B6F" w14:textId="77777777" w:rsidTr="00525406">
        <w:trPr>
          <w:trHeight w:val="312"/>
        </w:trPr>
        <w:tc>
          <w:tcPr>
            <w:tcW w:w="899" w:type="dxa"/>
            <w:shd w:val="clear" w:color="000000" w:fill="FFFFFF"/>
            <w:noWrap/>
            <w:vAlign w:val="center"/>
            <w:hideMark/>
          </w:tcPr>
          <w:p w14:paraId="57264C4E" w14:textId="77777777" w:rsidR="00D117E4" w:rsidRPr="006C0376" w:rsidRDefault="006737F6"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19</w:t>
            </w:r>
          </w:p>
        </w:tc>
        <w:tc>
          <w:tcPr>
            <w:tcW w:w="1820" w:type="dxa"/>
            <w:shd w:val="clear" w:color="000000" w:fill="FFFFFF"/>
            <w:noWrap/>
            <w:vAlign w:val="center"/>
            <w:hideMark/>
          </w:tcPr>
          <w:p w14:paraId="734A2187"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IOB</w:t>
            </w:r>
          </w:p>
        </w:tc>
        <w:tc>
          <w:tcPr>
            <w:tcW w:w="2910" w:type="dxa"/>
            <w:shd w:val="clear" w:color="000000" w:fill="FFFFFF"/>
            <w:noWrap/>
            <w:vAlign w:val="center"/>
            <w:hideMark/>
          </w:tcPr>
          <w:p w14:paraId="7DF52609"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proofErr w:type="spellStart"/>
            <w:r w:rsidRPr="006C0376">
              <w:rPr>
                <w:rFonts w:ascii="Bookman Old Style" w:eastAsia="Times New Roman" w:hAnsi="Bookman Old Style" w:cs="Calibri"/>
                <w:color w:val="000000"/>
                <w:sz w:val="24"/>
                <w:szCs w:val="24"/>
                <w:lang w:eastAsia="en-IN"/>
              </w:rPr>
              <w:t>ShriBasumatary</w:t>
            </w:r>
            <w:proofErr w:type="spellEnd"/>
          </w:p>
        </w:tc>
        <w:tc>
          <w:tcPr>
            <w:tcW w:w="2550" w:type="dxa"/>
            <w:shd w:val="clear" w:color="000000" w:fill="FFFFFF"/>
            <w:noWrap/>
            <w:vAlign w:val="center"/>
            <w:hideMark/>
          </w:tcPr>
          <w:p w14:paraId="40C119FC"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 xml:space="preserve">BM </w:t>
            </w:r>
            <w:proofErr w:type="spellStart"/>
            <w:r w:rsidRPr="006C0376">
              <w:rPr>
                <w:rFonts w:ascii="Bookman Old Style" w:eastAsia="Times New Roman" w:hAnsi="Bookman Old Style" w:cs="Calibri"/>
                <w:color w:val="000000"/>
                <w:sz w:val="24"/>
                <w:szCs w:val="24"/>
                <w:lang w:eastAsia="en-IN"/>
              </w:rPr>
              <w:t>Naharlagun</w:t>
            </w:r>
            <w:proofErr w:type="spellEnd"/>
          </w:p>
        </w:tc>
        <w:tc>
          <w:tcPr>
            <w:tcW w:w="2128" w:type="dxa"/>
            <w:shd w:val="clear" w:color="000000" w:fill="FFFFFF"/>
            <w:noWrap/>
            <w:vAlign w:val="center"/>
            <w:hideMark/>
          </w:tcPr>
          <w:p w14:paraId="4B0EB5FB"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VC mode</w:t>
            </w:r>
          </w:p>
        </w:tc>
      </w:tr>
      <w:tr w:rsidR="00D117E4" w:rsidRPr="006C0376" w14:paraId="2AA1C8D6" w14:textId="77777777" w:rsidTr="00525406">
        <w:trPr>
          <w:trHeight w:val="312"/>
        </w:trPr>
        <w:tc>
          <w:tcPr>
            <w:tcW w:w="899" w:type="dxa"/>
            <w:shd w:val="clear" w:color="000000" w:fill="FFFFFF"/>
            <w:noWrap/>
            <w:vAlign w:val="center"/>
            <w:hideMark/>
          </w:tcPr>
          <w:p w14:paraId="52228E5B" w14:textId="77777777" w:rsidR="00D117E4" w:rsidRPr="006C0376" w:rsidRDefault="006737F6"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20</w:t>
            </w:r>
          </w:p>
        </w:tc>
        <w:tc>
          <w:tcPr>
            <w:tcW w:w="1820" w:type="dxa"/>
            <w:shd w:val="clear" w:color="000000" w:fill="FFFFFF"/>
            <w:noWrap/>
            <w:vAlign w:val="center"/>
            <w:hideMark/>
          </w:tcPr>
          <w:p w14:paraId="12BC1945"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P&amp;SB</w:t>
            </w:r>
          </w:p>
        </w:tc>
        <w:tc>
          <w:tcPr>
            <w:tcW w:w="2910" w:type="dxa"/>
            <w:shd w:val="clear" w:color="000000" w:fill="FFFFFF"/>
            <w:noWrap/>
            <w:vAlign w:val="center"/>
            <w:hideMark/>
          </w:tcPr>
          <w:p w14:paraId="5522283C" w14:textId="77777777" w:rsidR="00D117E4" w:rsidRPr="006C0376" w:rsidRDefault="00D117E4" w:rsidP="006737F6">
            <w:pPr>
              <w:spacing w:after="0" w:line="240" w:lineRule="auto"/>
              <w:rPr>
                <w:rFonts w:ascii="Bookman Old Style" w:eastAsia="Times New Roman" w:hAnsi="Bookman Old Style" w:cs="Calibri"/>
                <w:color w:val="000000"/>
                <w:sz w:val="24"/>
                <w:szCs w:val="24"/>
                <w:lang w:eastAsia="en-IN"/>
              </w:rPr>
            </w:pPr>
            <w:proofErr w:type="spellStart"/>
            <w:r w:rsidRPr="006C0376">
              <w:rPr>
                <w:rFonts w:ascii="Bookman Old Style" w:eastAsia="Times New Roman" w:hAnsi="Bookman Old Style" w:cs="Calibri"/>
                <w:color w:val="000000"/>
                <w:sz w:val="24"/>
                <w:szCs w:val="24"/>
                <w:lang w:eastAsia="en-IN"/>
              </w:rPr>
              <w:t>Shri</w:t>
            </w:r>
            <w:r w:rsidR="006737F6">
              <w:rPr>
                <w:rFonts w:ascii="Bookman Old Style" w:eastAsia="Times New Roman" w:hAnsi="Bookman Old Style" w:cs="Calibri"/>
                <w:color w:val="000000"/>
                <w:sz w:val="24"/>
                <w:szCs w:val="24"/>
                <w:lang w:eastAsia="en-IN"/>
              </w:rPr>
              <w:t>P</w:t>
            </w:r>
            <w:proofErr w:type="spellEnd"/>
            <w:r w:rsidR="006737F6">
              <w:rPr>
                <w:rFonts w:ascii="Bookman Old Style" w:eastAsia="Times New Roman" w:hAnsi="Bookman Old Style" w:cs="Calibri"/>
                <w:color w:val="000000"/>
                <w:sz w:val="24"/>
                <w:szCs w:val="24"/>
                <w:lang w:eastAsia="en-IN"/>
              </w:rPr>
              <w:t xml:space="preserve"> </w:t>
            </w:r>
            <w:proofErr w:type="spellStart"/>
            <w:r w:rsidR="006737F6">
              <w:rPr>
                <w:rFonts w:ascii="Bookman Old Style" w:eastAsia="Times New Roman" w:hAnsi="Bookman Old Style" w:cs="Calibri"/>
                <w:color w:val="000000"/>
                <w:sz w:val="24"/>
                <w:szCs w:val="24"/>
                <w:lang w:eastAsia="en-IN"/>
              </w:rPr>
              <w:t>Singsit</w:t>
            </w:r>
            <w:proofErr w:type="spellEnd"/>
          </w:p>
        </w:tc>
        <w:tc>
          <w:tcPr>
            <w:tcW w:w="2550" w:type="dxa"/>
            <w:shd w:val="clear" w:color="000000" w:fill="FFFFFF"/>
            <w:noWrap/>
            <w:vAlign w:val="center"/>
            <w:hideMark/>
          </w:tcPr>
          <w:p w14:paraId="1A6E5A2B"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BM, Itanagar</w:t>
            </w:r>
          </w:p>
        </w:tc>
        <w:tc>
          <w:tcPr>
            <w:tcW w:w="2128" w:type="dxa"/>
            <w:shd w:val="clear" w:color="000000" w:fill="FFFFFF"/>
            <w:noWrap/>
            <w:vAlign w:val="center"/>
            <w:hideMark/>
          </w:tcPr>
          <w:p w14:paraId="1685EB55"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VC mode</w:t>
            </w:r>
          </w:p>
        </w:tc>
      </w:tr>
      <w:tr w:rsidR="006737F6" w:rsidRPr="006C0376" w14:paraId="3853EAB2" w14:textId="77777777" w:rsidTr="00525406">
        <w:trPr>
          <w:trHeight w:val="312"/>
        </w:trPr>
        <w:tc>
          <w:tcPr>
            <w:tcW w:w="899" w:type="dxa"/>
            <w:shd w:val="clear" w:color="000000" w:fill="FFFFFF"/>
            <w:noWrap/>
            <w:vAlign w:val="center"/>
          </w:tcPr>
          <w:p w14:paraId="1BA292FC" w14:textId="77777777" w:rsidR="006737F6" w:rsidRDefault="006737F6"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21</w:t>
            </w:r>
          </w:p>
        </w:tc>
        <w:tc>
          <w:tcPr>
            <w:tcW w:w="1820" w:type="dxa"/>
            <w:shd w:val="clear" w:color="000000" w:fill="FFFFFF"/>
            <w:noWrap/>
            <w:vAlign w:val="center"/>
          </w:tcPr>
          <w:p w14:paraId="46ED8DD6" w14:textId="77777777" w:rsidR="006737F6" w:rsidRPr="006C0376" w:rsidRDefault="006737F6"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NESFB</w:t>
            </w:r>
          </w:p>
        </w:tc>
        <w:tc>
          <w:tcPr>
            <w:tcW w:w="2910" w:type="dxa"/>
            <w:shd w:val="clear" w:color="000000" w:fill="FFFFFF"/>
            <w:noWrap/>
            <w:vAlign w:val="center"/>
          </w:tcPr>
          <w:p w14:paraId="22671EBD" w14:textId="77777777" w:rsidR="006737F6" w:rsidRPr="006C0376" w:rsidRDefault="006737F6" w:rsidP="006737F6">
            <w:pPr>
              <w:spacing w:after="0" w:line="240" w:lineRule="auto"/>
              <w:rPr>
                <w:rFonts w:ascii="Bookman Old Style" w:eastAsia="Times New Roman" w:hAnsi="Bookman Old Style" w:cs="Calibri"/>
                <w:color w:val="000000"/>
                <w:sz w:val="24"/>
                <w:szCs w:val="24"/>
                <w:lang w:eastAsia="en-IN"/>
              </w:rPr>
            </w:pPr>
          </w:p>
        </w:tc>
        <w:tc>
          <w:tcPr>
            <w:tcW w:w="2550" w:type="dxa"/>
            <w:shd w:val="clear" w:color="000000" w:fill="FFFFFF"/>
            <w:noWrap/>
            <w:vAlign w:val="center"/>
          </w:tcPr>
          <w:p w14:paraId="691303E3" w14:textId="77777777" w:rsidR="006737F6" w:rsidRPr="006C0376" w:rsidRDefault="006737F6"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BM, Itanagar</w:t>
            </w:r>
          </w:p>
        </w:tc>
        <w:tc>
          <w:tcPr>
            <w:tcW w:w="2128" w:type="dxa"/>
            <w:shd w:val="clear" w:color="000000" w:fill="FFFFFF"/>
            <w:noWrap/>
            <w:vAlign w:val="center"/>
          </w:tcPr>
          <w:p w14:paraId="19890365" w14:textId="77777777" w:rsidR="006737F6" w:rsidRPr="006C0376" w:rsidRDefault="006737F6"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VC mode</w:t>
            </w:r>
          </w:p>
        </w:tc>
      </w:tr>
      <w:tr w:rsidR="006737F6" w:rsidRPr="006C0376" w14:paraId="7A625C58" w14:textId="77777777" w:rsidTr="00525406">
        <w:trPr>
          <w:trHeight w:val="312"/>
        </w:trPr>
        <w:tc>
          <w:tcPr>
            <w:tcW w:w="899" w:type="dxa"/>
            <w:shd w:val="clear" w:color="000000" w:fill="FFFFFF"/>
            <w:noWrap/>
            <w:vAlign w:val="center"/>
          </w:tcPr>
          <w:p w14:paraId="065F8091" w14:textId="77777777" w:rsidR="006737F6" w:rsidRDefault="006737F6"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22</w:t>
            </w:r>
          </w:p>
        </w:tc>
        <w:tc>
          <w:tcPr>
            <w:tcW w:w="1820" w:type="dxa"/>
            <w:shd w:val="clear" w:color="000000" w:fill="FFFFFF"/>
            <w:noWrap/>
            <w:vAlign w:val="center"/>
          </w:tcPr>
          <w:p w14:paraId="18D3DC3F" w14:textId="77777777" w:rsidR="006737F6" w:rsidRDefault="006737F6"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Bandhan Bank</w:t>
            </w:r>
          </w:p>
        </w:tc>
        <w:tc>
          <w:tcPr>
            <w:tcW w:w="2910" w:type="dxa"/>
            <w:shd w:val="clear" w:color="000000" w:fill="FFFFFF"/>
            <w:noWrap/>
            <w:vAlign w:val="center"/>
          </w:tcPr>
          <w:p w14:paraId="12B51EC0" w14:textId="77777777" w:rsidR="006737F6" w:rsidRPr="006C0376" w:rsidRDefault="006737F6" w:rsidP="006737F6">
            <w:pPr>
              <w:spacing w:after="0" w:line="240" w:lineRule="auto"/>
              <w:rPr>
                <w:rFonts w:ascii="Bookman Old Style" w:eastAsia="Times New Roman" w:hAnsi="Bookman Old Style" w:cs="Calibri"/>
                <w:color w:val="000000"/>
                <w:sz w:val="24"/>
                <w:szCs w:val="24"/>
                <w:lang w:eastAsia="en-IN"/>
              </w:rPr>
            </w:pPr>
          </w:p>
        </w:tc>
        <w:tc>
          <w:tcPr>
            <w:tcW w:w="2550" w:type="dxa"/>
            <w:shd w:val="clear" w:color="000000" w:fill="FFFFFF"/>
            <w:noWrap/>
            <w:vAlign w:val="center"/>
          </w:tcPr>
          <w:p w14:paraId="496978A0" w14:textId="77777777" w:rsidR="006737F6" w:rsidRDefault="006737F6"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BM, Itanagar</w:t>
            </w:r>
          </w:p>
        </w:tc>
        <w:tc>
          <w:tcPr>
            <w:tcW w:w="2128" w:type="dxa"/>
            <w:shd w:val="clear" w:color="000000" w:fill="FFFFFF"/>
            <w:noWrap/>
            <w:vAlign w:val="center"/>
          </w:tcPr>
          <w:p w14:paraId="6E4579E6" w14:textId="77777777" w:rsidR="006737F6" w:rsidRDefault="006737F6"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VC mode</w:t>
            </w:r>
          </w:p>
        </w:tc>
      </w:tr>
      <w:tr w:rsidR="00BE4326" w:rsidRPr="006C0376" w14:paraId="6C77BCBB" w14:textId="77777777" w:rsidTr="00525406">
        <w:trPr>
          <w:trHeight w:val="312"/>
        </w:trPr>
        <w:tc>
          <w:tcPr>
            <w:tcW w:w="899" w:type="dxa"/>
            <w:shd w:val="clear" w:color="000000" w:fill="FFFFFF"/>
            <w:noWrap/>
            <w:vAlign w:val="center"/>
          </w:tcPr>
          <w:p w14:paraId="2A7D9C79" w14:textId="77777777" w:rsidR="00BE4326" w:rsidRDefault="00BE4326"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23</w:t>
            </w:r>
          </w:p>
        </w:tc>
        <w:tc>
          <w:tcPr>
            <w:tcW w:w="1820" w:type="dxa"/>
            <w:shd w:val="clear" w:color="000000" w:fill="FFFFFF"/>
            <w:noWrap/>
            <w:vAlign w:val="center"/>
          </w:tcPr>
          <w:p w14:paraId="2FE89537" w14:textId="77777777" w:rsidR="00BE4326" w:rsidRDefault="00BE4326"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Indian Bank</w:t>
            </w:r>
          </w:p>
        </w:tc>
        <w:tc>
          <w:tcPr>
            <w:tcW w:w="2910" w:type="dxa"/>
            <w:shd w:val="clear" w:color="000000" w:fill="FFFFFF"/>
            <w:noWrap/>
            <w:vAlign w:val="center"/>
          </w:tcPr>
          <w:p w14:paraId="08B12EDC" w14:textId="77777777" w:rsidR="00BE4326" w:rsidRPr="006C0376" w:rsidRDefault="00BE4326" w:rsidP="006737F6">
            <w:pPr>
              <w:spacing w:after="0" w:line="240" w:lineRule="auto"/>
              <w:rPr>
                <w:rFonts w:ascii="Bookman Old Style" w:eastAsia="Times New Roman" w:hAnsi="Bookman Old Style" w:cs="Calibri"/>
                <w:color w:val="000000"/>
                <w:sz w:val="24"/>
                <w:szCs w:val="24"/>
                <w:lang w:eastAsia="en-IN"/>
              </w:rPr>
            </w:pPr>
            <w:proofErr w:type="spellStart"/>
            <w:r>
              <w:rPr>
                <w:rFonts w:ascii="Bookman Old Style" w:eastAsia="Times New Roman" w:hAnsi="Bookman Old Style" w:cs="Calibri"/>
                <w:color w:val="000000"/>
                <w:sz w:val="24"/>
                <w:szCs w:val="24"/>
                <w:lang w:eastAsia="en-IN"/>
              </w:rPr>
              <w:t>ShriGunjesh</w:t>
            </w:r>
            <w:proofErr w:type="spellEnd"/>
            <w:r>
              <w:rPr>
                <w:rFonts w:ascii="Bookman Old Style" w:eastAsia="Times New Roman" w:hAnsi="Bookman Old Style" w:cs="Calibri"/>
                <w:color w:val="000000"/>
                <w:sz w:val="24"/>
                <w:szCs w:val="24"/>
                <w:lang w:eastAsia="en-IN"/>
              </w:rPr>
              <w:t xml:space="preserve"> Kumar</w:t>
            </w:r>
          </w:p>
        </w:tc>
        <w:tc>
          <w:tcPr>
            <w:tcW w:w="2550" w:type="dxa"/>
            <w:shd w:val="clear" w:color="000000" w:fill="FFFFFF"/>
            <w:noWrap/>
            <w:vAlign w:val="center"/>
          </w:tcPr>
          <w:p w14:paraId="105F532A" w14:textId="77777777" w:rsidR="00BE4326" w:rsidRDefault="00BE4326"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Chief Manager</w:t>
            </w:r>
          </w:p>
        </w:tc>
        <w:tc>
          <w:tcPr>
            <w:tcW w:w="2128" w:type="dxa"/>
            <w:shd w:val="clear" w:color="000000" w:fill="FFFFFF"/>
            <w:noWrap/>
            <w:vAlign w:val="center"/>
          </w:tcPr>
          <w:p w14:paraId="3406304D" w14:textId="77777777" w:rsidR="00BE4326" w:rsidRDefault="00BE4326"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VC mode</w:t>
            </w:r>
          </w:p>
        </w:tc>
      </w:tr>
      <w:tr w:rsidR="00BE4326" w:rsidRPr="006C0376" w14:paraId="62FD1698" w14:textId="77777777" w:rsidTr="00525406">
        <w:trPr>
          <w:trHeight w:val="312"/>
        </w:trPr>
        <w:tc>
          <w:tcPr>
            <w:tcW w:w="899" w:type="dxa"/>
            <w:shd w:val="clear" w:color="000000" w:fill="FFFFFF"/>
            <w:noWrap/>
            <w:vAlign w:val="center"/>
          </w:tcPr>
          <w:p w14:paraId="48904C11" w14:textId="77777777" w:rsidR="00BE4326" w:rsidRDefault="00BE4326"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24</w:t>
            </w:r>
          </w:p>
        </w:tc>
        <w:tc>
          <w:tcPr>
            <w:tcW w:w="1820" w:type="dxa"/>
            <w:shd w:val="clear" w:color="000000" w:fill="FFFFFF"/>
            <w:noWrap/>
            <w:vAlign w:val="center"/>
          </w:tcPr>
          <w:p w14:paraId="62C30503" w14:textId="77777777" w:rsidR="00BE4326" w:rsidRDefault="00BE4326"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Union Bank</w:t>
            </w:r>
          </w:p>
        </w:tc>
        <w:tc>
          <w:tcPr>
            <w:tcW w:w="2910" w:type="dxa"/>
            <w:shd w:val="clear" w:color="000000" w:fill="FFFFFF"/>
            <w:noWrap/>
            <w:vAlign w:val="center"/>
          </w:tcPr>
          <w:p w14:paraId="6EA41FF3" w14:textId="77777777" w:rsidR="00BE4326" w:rsidRDefault="00BE4326" w:rsidP="006737F6">
            <w:pPr>
              <w:spacing w:after="0" w:line="240" w:lineRule="auto"/>
              <w:rPr>
                <w:rFonts w:ascii="Bookman Old Style" w:eastAsia="Times New Roman" w:hAnsi="Bookman Old Style" w:cs="Calibri"/>
                <w:color w:val="000000"/>
                <w:sz w:val="24"/>
                <w:szCs w:val="24"/>
                <w:lang w:eastAsia="en-IN"/>
              </w:rPr>
            </w:pPr>
            <w:proofErr w:type="spellStart"/>
            <w:r>
              <w:rPr>
                <w:rFonts w:ascii="Bookman Old Style" w:eastAsia="Times New Roman" w:hAnsi="Bookman Old Style" w:cs="Calibri"/>
                <w:color w:val="000000"/>
                <w:sz w:val="24"/>
                <w:szCs w:val="24"/>
                <w:lang w:eastAsia="en-IN"/>
              </w:rPr>
              <w:t>ShriTechiHapung</w:t>
            </w:r>
            <w:proofErr w:type="spellEnd"/>
          </w:p>
        </w:tc>
        <w:tc>
          <w:tcPr>
            <w:tcW w:w="2550" w:type="dxa"/>
            <w:shd w:val="clear" w:color="000000" w:fill="FFFFFF"/>
            <w:noWrap/>
            <w:vAlign w:val="center"/>
          </w:tcPr>
          <w:p w14:paraId="296AA1A5" w14:textId="77777777" w:rsidR="00BE4326" w:rsidRDefault="00BE4326" w:rsidP="00515FCF">
            <w:pPr>
              <w:spacing w:after="0" w:line="240" w:lineRule="auto"/>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BM Itanagar</w:t>
            </w:r>
          </w:p>
        </w:tc>
        <w:tc>
          <w:tcPr>
            <w:tcW w:w="2128" w:type="dxa"/>
            <w:shd w:val="clear" w:color="000000" w:fill="FFFFFF"/>
            <w:noWrap/>
            <w:vAlign w:val="center"/>
          </w:tcPr>
          <w:p w14:paraId="7AC7EDDC" w14:textId="77777777" w:rsidR="00BE4326" w:rsidRDefault="00BE4326"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VC mode</w:t>
            </w:r>
          </w:p>
        </w:tc>
      </w:tr>
      <w:tr w:rsidR="00D117E4" w:rsidRPr="006C0376" w14:paraId="3D1FD105" w14:textId="77777777" w:rsidTr="00525406">
        <w:trPr>
          <w:trHeight w:val="312"/>
        </w:trPr>
        <w:tc>
          <w:tcPr>
            <w:tcW w:w="10307" w:type="dxa"/>
            <w:gridSpan w:val="5"/>
            <w:shd w:val="clear" w:color="000000" w:fill="FFFFFF"/>
            <w:noWrap/>
            <w:vAlign w:val="center"/>
            <w:hideMark/>
          </w:tcPr>
          <w:p w14:paraId="2258A0DC"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D) Convenor Bank:</w:t>
            </w:r>
          </w:p>
        </w:tc>
      </w:tr>
      <w:tr w:rsidR="00D117E4" w:rsidRPr="006C0376" w14:paraId="7C4310DD" w14:textId="77777777" w:rsidTr="00525406">
        <w:trPr>
          <w:trHeight w:val="315"/>
        </w:trPr>
        <w:tc>
          <w:tcPr>
            <w:tcW w:w="899" w:type="dxa"/>
            <w:shd w:val="clear" w:color="000000" w:fill="FFFFFF"/>
            <w:noWrap/>
            <w:vAlign w:val="center"/>
            <w:hideMark/>
          </w:tcPr>
          <w:p w14:paraId="08A27008"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proofErr w:type="spellStart"/>
            <w:r w:rsidRPr="006C0376">
              <w:rPr>
                <w:rFonts w:ascii="Bookman Old Style" w:eastAsia="Times New Roman" w:hAnsi="Bookman Old Style" w:cs="Calibri"/>
                <w:b/>
                <w:bCs/>
                <w:color w:val="000000"/>
                <w:sz w:val="24"/>
                <w:szCs w:val="24"/>
                <w:lang w:eastAsia="en-IN"/>
              </w:rPr>
              <w:t>Sl</w:t>
            </w:r>
            <w:proofErr w:type="spellEnd"/>
            <w:r w:rsidRPr="006C0376">
              <w:rPr>
                <w:rFonts w:ascii="Bookman Old Style" w:eastAsia="Times New Roman" w:hAnsi="Bookman Old Style" w:cs="Calibri"/>
                <w:b/>
                <w:bCs/>
                <w:color w:val="000000"/>
                <w:sz w:val="24"/>
                <w:szCs w:val="24"/>
                <w:lang w:eastAsia="en-IN"/>
              </w:rPr>
              <w:t xml:space="preserve"> No.</w:t>
            </w:r>
          </w:p>
        </w:tc>
        <w:tc>
          <w:tcPr>
            <w:tcW w:w="1820" w:type="dxa"/>
            <w:shd w:val="clear" w:color="000000" w:fill="FFFFFF"/>
            <w:noWrap/>
            <w:vAlign w:val="center"/>
            <w:hideMark/>
          </w:tcPr>
          <w:p w14:paraId="5AB093C2" w14:textId="77777777" w:rsidR="00D117E4" w:rsidRPr="006C0376" w:rsidRDefault="00D117E4" w:rsidP="00515FCF">
            <w:pPr>
              <w:spacing w:after="0" w:line="240" w:lineRule="auto"/>
              <w:jc w:val="center"/>
              <w:rPr>
                <w:rFonts w:ascii="Bookman Old Style" w:eastAsia="Times New Roman" w:hAnsi="Bookman Old Style" w:cs="Arial"/>
                <w:b/>
                <w:bCs/>
                <w:color w:val="000000"/>
                <w:sz w:val="24"/>
                <w:szCs w:val="24"/>
                <w:lang w:eastAsia="en-IN"/>
              </w:rPr>
            </w:pPr>
            <w:r w:rsidRPr="006C0376">
              <w:rPr>
                <w:rFonts w:ascii="Bookman Old Style" w:eastAsia="Times New Roman" w:hAnsi="Bookman Old Style" w:cs="Arial"/>
                <w:b/>
                <w:bCs/>
                <w:color w:val="000000"/>
                <w:sz w:val="24"/>
                <w:szCs w:val="24"/>
                <w:lang w:eastAsia="en-IN"/>
              </w:rPr>
              <w:t>Organisation</w:t>
            </w:r>
          </w:p>
        </w:tc>
        <w:tc>
          <w:tcPr>
            <w:tcW w:w="2910" w:type="dxa"/>
            <w:shd w:val="clear" w:color="000000" w:fill="FFFFFF"/>
            <w:noWrap/>
            <w:vAlign w:val="center"/>
            <w:hideMark/>
          </w:tcPr>
          <w:p w14:paraId="432163CD" w14:textId="77777777" w:rsidR="00D117E4" w:rsidRPr="006C0376" w:rsidRDefault="00D117E4" w:rsidP="00515FCF">
            <w:pPr>
              <w:spacing w:after="0" w:line="240" w:lineRule="auto"/>
              <w:jc w:val="center"/>
              <w:rPr>
                <w:rFonts w:ascii="Bookman Old Style" w:eastAsia="Times New Roman" w:hAnsi="Bookman Old Style" w:cs="Arial"/>
                <w:b/>
                <w:bCs/>
                <w:color w:val="000000"/>
                <w:sz w:val="24"/>
                <w:szCs w:val="24"/>
                <w:lang w:eastAsia="en-IN"/>
              </w:rPr>
            </w:pPr>
            <w:r w:rsidRPr="006C0376">
              <w:rPr>
                <w:rFonts w:ascii="Bookman Old Style" w:eastAsia="Times New Roman" w:hAnsi="Bookman Old Style" w:cs="Arial"/>
                <w:b/>
                <w:bCs/>
                <w:color w:val="000000"/>
                <w:sz w:val="24"/>
                <w:szCs w:val="24"/>
                <w:lang w:eastAsia="en-IN"/>
              </w:rPr>
              <w:t>Representative</w:t>
            </w:r>
          </w:p>
        </w:tc>
        <w:tc>
          <w:tcPr>
            <w:tcW w:w="2550" w:type="dxa"/>
            <w:shd w:val="clear" w:color="000000" w:fill="FFFFFF"/>
            <w:noWrap/>
            <w:vAlign w:val="center"/>
            <w:hideMark/>
          </w:tcPr>
          <w:p w14:paraId="72FE7FA5" w14:textId="77777777" w:rsidR="00D117E4" w:rsidRPr="006C0376" w:rsidRDefault="00D117E4" w:rsidP="00515FCF">
            <w:pPr>
              <w:spacing w:after="0" w:line="240" w:lineRule="auto"/>
              <w:rPr>
                <w:rFonts w:ascii="Bookman Old Style" w:eastAsia="Times New Roman" w:hAnsi="Bookman Old Style" w:cs="Arial"/>
                <w:b/>
                <w:bCs/>
                <w:color w:val="000000"/>
                <w:sz w:val="24"/>
                <w:szCs w:val="24"/>
                <w:lang w:eastAsia="en-IN"/>
              </w:rPr>
            </w:pPr>
            <w:r w:rsidRPr="006C0376">
              <w:rPr>
                <w:rFonts w:ascii="Bookman Old Style" w:eastAsia="Times New Roman" w:hAnsi="Bookman Old Style" w:cs="Arial"/>
                <w:b/>
                <w:bCs/>
                <w:color w:val="000000"/>
                <w:sz w:val="24"/>
                <w:szCs w:val="24"/>
                <w:lang w:eastAsia="en-IN"/>
              </w:rPr>
              <w:t>Designation</w:t>
            </w:r>
          </w:p>
        </w:tc>
        <w:tc>
          <w:tcPr>
            <w:tcW w:w="2128" w:type="dxa"/>
            <w:shd w:val="clear" w:color="000000" w:fill="FFFFFF"/>
            <w:vAlign w:val="center"/>
            <w:hideMark/>
          </w:tcPr>
          <w:p w14:paraId="2873C46B"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Mode of Participation</w:t>
            </w:r>
          </w:p>
        </w:tc>
      </w:tr>
      <w:tr w:rsidR="00D117E4" w:rsidRPr="006C0376" w14:paraId="251273D8" w14:textId="77777777" w:rsidTr="00525406">
        <w:trPr>
          <w:trHeight w:val="288"/>
        </w:trPr>
        <w:tc>
          <w:tcPr>
            <w:tcW w:w="899" w:type="dxa"/>
            <w:shd w:val="clear" w:color="000000" w:fill="FFFFFF"/>
            <w:noWrap/>
            <w:vAlign w:val="center"/>
            <w:hideMark/>
          </w:tcPr>
          <w:p w14:paraId="33EADFE1"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1</w:t>
            </w:r>
          </w:p>
        </w:tc>
        <w:tc>
          <w:tcPr>
            <w:tcW w:w="1820" w:type="dxa"/>
            <w:shd w:val="clear" w:color="000000" w:fill="FFFFFF"/>
            <w:vAlign w:val="center"/>
            <w:hideMark/>
          </w:tcPr>
          <w:p w14:paraId="549B7C4D"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SBI</w:t>
            </w:r>
          </w:p>
        </w:tc>
        <w:tc>
          <w:tcPr>
            <w:tcW w:w="2910" w:type="dxa"/>
            <w:shd w:val="clear" w:color="000000" w:fill="FFFFFF"/>
            <w:vAlign w:val="center"/>
            <w:hideMark/>
          </w:tcPr>
          <w:p w14:paraId="6BFC6D56"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 xml:space="preserve">Smt. </w:t>
            </w:r>
            <w:proofErr w:type="spellStart"/>
            <w:r w:rsidRPr="006C0376">
              <w:rPr>
                <w:rFonts w:ascii="Bookman Old Style" w:eastAsia="Times New Roman" w:hAnsi="Bookman Old Style" w:cs="Arial"/>
                <w:color w:val="000000"/>
                <w:sz w:val="24"/>
                <w:szCs w:val="24"/>
                <w:lang w:eastAsia="en-IN"/>
              </w:rPr>
              <w:t>SuranjanaDutta</w:t>
            </w:r>
            <w:proofErr w:type="spellEnd"/>
          </w:p>
        </w:tc>
        <w:tc>
          <w:tcPr>
            <w:tcW w:w="2550" w:type="dxa"/>
            <w:shd w:val="clear" w:color="000000" w:fill="FFFFFF"/>
            <w:vAlign w:val="center"/>
            <w:hideMark/>
          </w:tcPr>
          <w:p w14:paraId="4DFB7480" w14:textId="77777777" w:rsidR="00D117E4" w:rsidRPr="006C0376" w:rsidRDefault="00600117" w:rsidP="00600117">
            <w:pPr>
              <w:spacing w:after="0" w:line="240" w:lineRule="auto"/>
              <w:rPr>
                <w:rFonts w:ascii="Bookman Old Style" w:eastAsia="Times New Roman" w:hAnsi="Bookman Old Style" w:cs="Arial"/>
                <w:color w:val="000000"/>
                <w:sz w:val="24"/>
                <w:szCs w:val="24"/>
                <w:lang w:eastAsia="en-IN"/>
              </w:rPr>
            </w:pPr>
            <w:r>
              <w:rPr>
                <w:rFonts w:ascii="Bookman Old Style" w:eastAsia="Times New Roman" w:hAnsi="Bookman Old Style" w:cs="Arial"/>
                <w:color w:val="000000"/>
                <w:sz w:val="24"/>
                <w:szCs w:val="24"/>
                <w:lang w:eastAsia="en-IN"/>
              </w:rPr>
              <w:t xml:space="preserve">GM, NW 1, SBI </w:t>
            </w:r>
            <w:r w:rsidRPr="00600117">
              <w:rPr>
                <w:rFonts w:ascii="Bookman Old Style" w:eastAsia="Times New Roman" w:hAnsi="Bookman Old Style" w:cs="Arial"/>
                <w:color w:val="000000"/>
                <w:sz w:val="24"/>
                <w:szCs w:val="24"/>
                <w:highlight w:val="cyan"/>
                <w:lang w:eastAsia="en-IN"/>
              </w:rPr>
              <w:t>&amp; SLBC Convenor</w:t>
            </w:r>
          </w:p>
        </w:tc>
        <w:tc>
          <w:tcPr>
            <w:tcW w:w="2128" w:type="dxa"/>
            <w:shd w:val="clear" w:color="000000" w:fill="FFFFFF"/>
            <w:noWrap/>
            <w:vAlign w:val="center"/>
            <w:hideMark/>
          </w:tcPr>
          <w:p w14:paraId="42B140DF"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VC mode</w:t>
            </w:r>
          </w:p>
        </w:tc>
      </w:tr>
      <w:tr w:rsidR="00D117E4" w:rsidRPr="006C0376" w14:paraId="706EBE8C" w14:textId="77777777" w:rsidTr="00525406">
        <w:trPr>
          <w:trHeight w:val="288"/>
        </w:trPr>
        <w:tc>
          <w:tcPr>
            <w:tcW w:w="899" w:type="dxa"/>
            <w:shd w:val="clear" w:color="000000" w:fill="FFFFFF"/>
            <w:noWrap/>
            <w:vAlign w:val="center"/>
            <w:hideMark/>
          </w:tcPr>
          <w:p w14:paraId="4FF2EE39"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2</w:t>
            </w:r>
          </w:p>
        </w:tc>
        <w:tc>
          <w:tcPr>
            <w:tcW w:w="1820" w:type="dxa"/>
            <w:shd w:val="clear" w:color="000000" w:fill="FFFFFF"/>
            <w:vAlign w:val="center"/>
            <w:hideMark/>
          </w:tcPr>
          <w:p w14:paraId="35A9E8DC"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SBI</w:t>
            </w:r>
          </w:p>
        </w:tc>
        <w:tc>
          <w:tcPr>
            <w:tcW w:w="2910" w:type="dxa"/>
            <w:shd w:val="clear" w:color="000000" w:fill="FFFFFF"/>
            <w:vAlign w:val="center"/>
            <w:hideMark/>
          </w:tcPr>
          <w:p w14:paraId="525705D4" w14:textId="77777777" w:rsidR="00D117E4" w:rsidRPr="006C0376" w:rsidRDefault="00D117E4" w:rsidP="006737F6">
            <w:pPr>
              <w:spacing w:after="0" w:line="240" w:lineRule="auto"/>
              <w:rPr>
                <w:rFonts w:ascii="Bookman Old Style" w:eastAsia="Times New Roman" w:hAnsi="Bookman Old Style" w:cs="Arial"/>
                <w:color w:val="000000"/>
                <w:sz w:val="24"/>
                <w:szCs w:val="24"/>
                <w:lang w:eastAsia="en-IN"/>
              </w:rPr>
            </w:pPr>
            <w:proofErr w:type="spellStart"/>
            <w:r w:rsidRPr="006C0376">
              <w:rPr>
                <w:rFonts w:ascii="Bookman Old Style" w:eastAsia="Times New Roman" w:hAnsi="Bookman Old Style" w:cs="Arial"/>
                <w:color w:val="000000"/>
                <w:sz w:val="24"/>
                <w:szCs w:val="24"/>
                <w:lang w:eastAsia="en-IN"/>
              </w:rPr>
              <w:t>Shri</w:t>
            </w:r>
            <w:r w:rsidR="006737F6">
              <w:rPr>
                <w:rFonts w:ascii="Bookman Old Style" w:eastAsia="Times New Roman" w:hAnsi="Bookman Old Style" w:cs="Arial"/>
                <w:color w:val="000000"/>
                <w:sz w:val="24"/>
                <w:szCs w:val="24"/>
                <w:lang w:eastAsia="en-IN"/>
              </w:rPr>
              <w:t>Aftab</w:t>
            </w:r>
            <w:proofErr w:type="spellEnd"/>
            <w:r w:rsidR="006737F6">
              <w:rPr>
                <w:rFonts w:ascii="Bookman Old Style" w:eastAsia="Times New Roman" w:hAnsi="Bookman Old Style" w:cs="Arial"/>
                <w:color w:val="000000"/>
                <w:sz w:val="24"/>
                <w:szCs w:val="24"/>
                <w:lang w:eastAsia="en-IN"/>
              </w:rPr>
              <w:t xml:space="preserve"> Ahmad Mallick</w:t>
            </w:r>
          </w:p>
        </w:tc>
        <w:tc>
          <w:tcPr>
            <w:tcW w:w="2550" w:type="dxa"/>
            <w:shd w:val="clear" w:color="000000" w:fill="FFFFFF"/>
            <w:vAlign w:val="center"/>
            <w:hideMark/>
          </w:tcPr>
          <w:p w14:paraId="6F8781E9"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DGM(B&amp;O)</w:t>
            </w:r>
          </w:p>
        </w:tc>
        <w:tc>
          <w:tcPr>
            <w:tcW w:w="2128" w:type="dxa"/>
            <w:shd w:val="clear" w:color="000000" w:fill="FFFFFF"/>
            <w:noWrap/>
            <w:vAlign w:val="center"/>
            <w:hideMark/>
          </w:tcPr>
          <w:p w14:paraId="3C8FB710"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3886A953" w14:textId="77777777" w:rsidTr="00525406">
        <w:trPr>
          <w:trHeight w:val="288"/>
        </w:trPr>
        <w:tc>
          <w:tcPr>
            <w:tcW w:w="899" w:type="dxa"/>
            <w:shd w:val="clear" w:color="000000" w:fill="FFFFFF"/>
            <w:noWrap/>
            <w:vAlign w:val="center"/>
            <w:hideMark/>
          </w:tcPr>
          <w:p w14:paraId="6390E39D"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3</w:t>
            </w:r>
          </w:p>
        </w:tc>
        <w:tc>
          <w:tcPr>
            <w:tcW w:w="1820" w:type="dxa"/>
            <w:shd w:val="clear" w:color="000000" w:fill="FFFFFF"/>
            <w:vAlign w:val="center"/>
            <w:hideMark/>
          </w:tcPr>
          <w:p w14:paraId="4878E776"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SBI</w:t>
            </w:r>
          </w:p>
        </w:tc>
        <w:tc>
          <w:tcPr>
            <w:tcW w:w="2910" w:type="dxa"/>
            <w:shd w:val="clear" w:color="000000" w:fill="FFFFFF"/>
            <w:vAlign w:val="center"/>
            <w:hideMark/>
          </w:tcPr>
          <w:p w14:paraId="61546325" w14:textId="77777777" w:rsidR="00D117E4" w:rsidRPr="006C0376" w:rsidRDefault="00D117E4" w:rsidP="006737F6">
            <w:pPr>
              <w:spacing w:after="0" w:line="240" w:lineRule="auto"/>
              <w:rPr>
                <w:rFonts w:ascii="Bookman Old Style" w:eastAsia="Times New Roman" w:hAnsi="Bookman Old Style" w:cs="Arial"/>
                <w:color w:val="000000"/>
                <w:sz w:val="24"/>
                <w:szCs w:val="24"/>
                <w:lang w:eastAsia="en-IN"/>
              </w:rPr>
            </w:pPr>
            <w:proofErr w:type="spellStart"/>
            <w:r w:rsidRPr="006C0376">
              <w:rPr>
                <w:rFonts w:ascii="Bookman Old Style" w:eastAsia="Times New Roman" w:hAnsi="Bookman Old Style" w:cs="Arial"/>
                <w:color w:val="000000"/>
                <w:sz w:val="24"/>
                <w:szCs w:val="24"/>
                <w:lang w:eastAsia="en-IN"/>
              </w:rPr>
              <w:t>Shri</w:t>
            </w:r>
            <w:r w:rsidR="006737F6">
              <w:rPr>
                <w:rFonts w:ascii="Bookman Old Style" w:eastAsia="Times New Roman" w:hAnsi="Bookman Old Style" w:cs="Arial"/>
                <w:color w:val="000000"/>
                <w:sz w:val="24"/>
                <w:szCs w:val="24"/>
                <w:lang w:eastAsia="en-IN"/>
              </w:rPr>
              <w:t>U</w:t>
            </w:r>
            <w:proofErr w:type="spellEnd"/>
            <w:r w:rsidR="006737F6">
              <w:rPr>
                <w:rFonts w:ascii="Bookman Old Style" w:eastAsia="Times New Roman" w:hAnsi="Bookman Old Style" w:cs="Arial"/>
                <w:color w:val="000000"/>
                <w:sz w:val="24"/>
                <w:szCs w:val="24"/>
                <w:lang w:eastAsia="en-IN"/>
              </w:rPr>
              <w:t xml:space="preserve"> Dinesh </w:t>
            </w:r>
            <w:proofErr w:type="spellStart"/>
            <w:r w:rsidR="006737F6">
              <w:rPr>
                <w:rFonts w:ascii="Bookman Old Style" w:eastAsia="Times New Roman" w:hAnsi="Bookman Old Style" w:cs="Arial"/>
                <w:color w:val="000000"/>
                <w:sz w:val="24"/>
                <w:szCs w:val="24"/>
                <w:lang w:eastAsia="en-IN"/>
              </w:rPr>
              <w:t>Shanbhag</w:t>
            </w:r>
            <w:proofErr w:type="spellEnd"/>
          </w:p>
        </w:tc>
        <w:tc>
          <w:tcPr>
            <w:tcW w:w="2550" w:type="dxa"/>
            <w:shd w:val="clear" w:color="000000" w:fill="FFFFFF"/>
            <w:vAlign w:val="center"/>
            <w:hideMark/>
          </w:tcPr>
          <w:p w14:paraId="7D6C7501"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DGM (SLBC)</w:t>
            </w:r>
            <w:r w:rsidR="00C27038">
              <w:rPr>
                <w:rFonts w:ascii="Bookman Old Style" w:eastAsia="Times New Roman" w:hAnsi="Bookman Old Style" w:cs="Arial"/>
                <w:color w:val="000000"/>
                <w:sz w:val="24"/>
                <w:szCs w:val="24"/>
                <w:lang w:eastAsia="en-IN"/>
              </w:rPr>
              <w:t>, LHO</w:t>
            </w:r>
          </w:p>
        </w:tc>
        <w:tc>
          <w:tcPr>
            <w:tcW w:w="2128" w:type="dxa"/>
            <w:shd w:val="clear" w:color="000000" w:fill="FFFFFF"/>
            <w:noWrap/>
            <w:vAlign w:val="center"/>
            <w:hideMark/>
          </w:tcPr>
          <w:p w14:paraId="44D19D27"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VC mode</w:t>
            </w:r>
          </w:p>
        </w:tc>
      </w:tr>
      <w:tr w:rsidR="00D117E4" w:rsidRPr="006C0376" w14:paraId="71D5C723" w14:textId="77777777" w:rsidTr="00525406">
        <w:trPr>
          <w:trHeight w:val="288"/>
        </w:trPr>
        <w:tc>
          <w:tcPr>
            <w:tcW w:w="899" w:type="dxa"/>
            <w:shd w:val="clear" w:color="000000" w:fill="FFFFFF"/>
            <w:noWrap/>
            <w:vAlign w:val="center"/>
            <w:hideMark/>
          </w:tcPr>
          <w:p w14:paraId="211AABEC"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4</w:t>
            </w:r>
          </w:p>
        </w:tc>
        <w:tc>
          <w:tcPr>
            <w:tcW w:w="1820" w:type="dxa"/>
            <w:shd w:val="clear" w:color="000000" w:fill="FFFFFF"/>
            <w:vAlign w:val="center"/>
            <w:hideMark/>
          </w:tcPr>
          <w:p w14:paraId="17423D40"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SBI</w:t>
            </w:r>
          </w:p>
        </w:tc>
        <w:tc>
          <w:tcPr>
            <w:tcW w:w="2910" w:type="dxa"/>
            <w:shd w:val="clear" w:color="000000" w:fill="FFFFFF"/>
            <w:vAlign w:val="center"/>
            <w:hideMark/>
          </w:tcPr>
          <w:p w14:paraId="633482C9"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 xml:space="preserve">Shri DK </w:t>
            </w:r>
            <w:proofErr w:type="spellStart"/>
            <w:r w:rsidRPr="006C0376">
              <w:rPr>
                <w:rFonts w:ascii="Bookman Old Style" w:eastAsia="Times New Roman" w:hAnsi="Bookman Old Style" w:cs="Arial"/>
                <w:color w:val="000000"/>
                <w:sz w:val="24"/>
                <w:szCs w:val="24"/>
                <w:lang w:eastAsia="en-IN"/>
              </w:rPr>
              <w:t>Mahato</w:t>
            </w:r>
            <w:proofErr w:type="spellEnd"/>
          </w:p>
        </w:tc>
        <w:tc>
          <w:tcPr>
            <w:tcW w:w="2550" w:type="dxa"/>
            <w:shd w:val="clear" w:color="000000" w:fill="FFFFFF"/>
            <w:vAlign w:val="center"/>
            <w:hideMark/>
          </w:tcPr>
          <w:p w14:paraId="708A3E3F"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RM, Itanagar</w:t>
            </w:r>
          </w:p>
        </w:tc>
        <w:tc>
          <w:tcPr>
            <w:tcW w:w="2128" w:type="dxa"/>
            <w:shd w:val="clear" w:color="000000" w:fill="FFFFFF"/>
            <w:noWrap/>
            <w:vAlign w:val="center"/>
            <w:hideMark/>
          </w:tcPr>
          <w:p w14:paraId="0282DFF1"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09324FF6" w14:textId="77777777" w:rsidTr="00525406">
        <w:trPr>
          <w:trHeight w:val="288"/>
        </w:trPr>
        <w:tc>
          <w:tcPr>
            <w:tcW w:w="899" w:type="dxa"/>
            <w:shd w:val="clear" w:color="000000" w:fill="FFFFFF"/>
            <w:noWrap/>
            <w:vAlign w:val="center"/>
            <w:hideMark/>
          </w:tcPr>
          <w:p w14:paraId="31457876"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lastRenderedPageBreak/>
              <w:t>5</w:t>
            </w:r>
          </w:p>
        </w:tc>
        <w:tc>
          <w:tcPr>
            <w:tcW w:w="1820" w:type="dxa"/>
            <w:shd w:val="clear" w:color="000000" w:fill="FFFFFF"/>
            <w:vAlign w:val="center"/>
            <w:hideMark/>
          </w:tcPr>
          <w:p w14:paraId="512B2341"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SBI</w:t>
            </w:r>
          </w:p>
        </w:tc>
        <w:tc>
          <w:tcPr>
            <w:tcW w:w="2910" w:type="dxa"/>
            <w:shd w:val="clear" w:color="000000" w:fill="FFFFFF"/>
            <w:vAlign w:val="center"/>
            <w:hideMark/>
          </w:tcPr>
          <w:p w14:paraId="7EF44D06"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proofErr w:type="spellStart"/>
            <w:r w:rsidRPr="006C0376">
              <w:rPr>
                <w:rFonts w:ascii="Bookman Old Style" w:eastAsia="Times New Roman" w:hAnsi="Bookman Old Style" w:cs="Arial"/>
                <w:color w:val="000000"/>
                <w:sz w:val="24"/>
                <w:szCs w:val="24"/>
                <w:lang w:eastAsia="en-IN"/>
              </w:rPr>
              <w:t>ShriBikas</w:t>
            </w:r>
            <w:proofErr w:type="spellEnd"/>
            <w:r w:rsidRPr="006C0376">
              <w:rPr>
                <w:rFonts w:ascii="Bookman Old Style" w:eastAsia="Times New Roman" w:hAnsi="Bookman Old Style" w:cs="Arial"/>
                <w:color w:val="000000"/>
                <w:sz w:val="24"/>
                <w:szCs w:val="24"/>
                <w:lang w:eastAsia="en-IN"/>
              </w:rPr>
              <w:t xml:space="preserve"> Ray</w:t>
            </w:r>
          </w:p>
        </w:tc>
        <w:tc>
          <w:tcPr>
            <w:tcW w:w="2550" w:type="dxa"/>
            <w:shd w:val="clear" w:color="000000" w:fill="FFFFFF"/>
            <w:vAlign w:val="center"/>
            <w:hideMark/>
          </w:tcPr>
          <w:p w14:paraId="7D3BEC44"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AGM (SLBC)</w:t>
            </w:r>
            <w:r w:rsidR="00C27038">
              <w:rPr>
                <w:rFonts w:ascii="Bookman Old Style" w:eastAsia="Times New Roman" w:hAnsi="Bookman Old Style" w:cs="Arial"/>
                <w:color w:val="000000"/>
                <w:sz w:val="24"/>
                <w:szCs w:val="24"/>
                <w:lang w:eastAsia="en-IN"/>
              </w:rPr>
              <w:t>, LHO</w:t>
            </w:r>
          </w:p>
        </w:tc>
        <w:tc>
          <w:tcPr>
            <w:tcW w:w="2128" w:type="dxa"/>
            <w:shd w:val="clear" w:color="000000" w:fill="FFFFFF"/>
            <w:noWrap/>
            <w:vAlign w:val="center"/>
            <w:hideMark/>
          </w:tcPr>
          <w:p w14:paraId="7EE3EE1A"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VC mode</w:t>
            </w:r>
          </w:p>
        </w:tc>
      </w:tr>
      <w:tr w:rsidR="00D117E4" w:rsidRPr="006C0376" w14:paraId="29340645" w14:textId="77777777" w:rsidTr="00525406">
        <w:trPr>
          <w:trHeight w:val="288"/>
        </w:trPr>
        <w:tc>
          <w:tcPr>
            <w:tcW w:w="899" w:type="dxa"/>
            <w:shd w:val="clear" w:color="000000" w:fill="FFFFFF"/>
            <w:noWrap/>
            <w:vAlign w:val="center"/>
            <w:hideMark/>
          </w:tcPr>
          <w:p w14:paraId="6A325539" w14:textId="77777777" w:rsidR="00D117E4" w:rsidRPr="006C0376" w:rsidRDefault="00D117E4" w:rsidP="00515FCF">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6</w:t>
            </w:r>
          </w:p>
        </w:tc>
        <w:tc>
          <w:tcPr>
            <w:tcW w:w="1820" w:type="dxa"/>
            <w:shd w:val="clear" w:color="000000" w:fill="FFFFFF"/>
            <w:vAlign w:val="center"/>
            <w:hideMark/>
          </w:tcPr>
          <w:p w14:paraId="27FC6924"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SBI</w:t>
            </w:r>
          </w:p>
        </w:tc>
        <w:tc>
          <w:tcPr>
            <w:tcW w:w="2910" w:type="dxa"/>
            <w:shd w:val="clear" w:color="000000" w:fill="FFFFFF"/>
            <w:vAlign w:val="center"/>
            <w:hideMark/>
          </w:tcPr>
          <w:p w14:paraId="195A401B"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Shri S. Ranjit Singh</w:t>
            </w:r>
          </w:p>
        </w:tc>
        <w:tc>
          <w:tcPr>
            <w:tcW w:w="2550" w:type="dxa"/>
            <w:shd w:val="clear" w:color="000000" w:fill="FFFFFF"/>
            <w:vAlign w:val="center"/>
            <w:hideMark/>
          </w:tcPr>
          <w:p w14:paraId="3659FDDD"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LDM</w:t>
            </w:r>
            <w:r w:rsidR="00600117">
              <w:rPr>
                <w:rFonts w:ascii="Bookman Old Style" w:eastAsia="Times New Roman" w:hAnsi="Bookman Old Style" w:cs="Arial"/>
                <w:color w:val="000000"/>
                <w:sz w:val="24"/>
                <w:szCs w:val="24"/>
                <w:lang w:eastAsia="en-IN"/>
              </w:rPr>
              <w:t xml:space="preserve">, </w:t>
            </w:r>
            <w:proofErr w:type="spellStart"/>
            <w:r w:rsidR="00600117" w:rsidRPr="00C27038">
              <w:rPr>
                <w:rFonts w:ascii="Bookman Old Style" w:eastAsia="Times New Roman" w:hAnsi="Bookman Old Style" w:cs="Arial"/>
                <w:color w:val="000000"/>
                <w:sz w:val="24"/>
                <w:szCs w:val="24"/>
                <w:highlight w:val="cyan"/>
                <w:lang w:eastAsia="en-IN"/>
              </w:rPr>
              <w:t>Papumpare</w:t>
            </w:r>
            <w:proofErr w:type="spellEnd"/>
          </w:p>
        </w:tc>
        <w:tc>
          <w:tcPr>
            <w:tcW w:w="2128" w:type="dxa"/>
            <w:shd w:val="clear" w:color="000000" w:fill="FFFFFF"/>
            <w:noWrap/>
            <w:vAlign w:val="center"/>
            <w:hideMark/>
          </w:tcPr>
          <w:p w14:paraId="356CC7A6"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Meeting venue</w:t>
            </w:r>
          </w:p>
        </w:tc>
      </w:tr>
      <w:tr w:rsidR="00D117E4" w:rsidRPr="006C0376" w14:paraId="548B9AEB" w14:textId="77777777" w:rsidTr="00525406">
        <w:trPr>
          <w:trHeight w:val="312"/>
        </w:trPr>
        <w:tc>
          <w:tcPr>
            <w:tcW w:w="899" w:type="dxa"/>
            <w:shd w:val="clear" w:color="000000" w:fill="FFFFFF"/>
            <w:noWrap/>
            <w:vAlign w:val="center"/>
            <w:hideMark/>
          </w:tcPr>
          <w:p w14:paraId="4BE14C2C" w14:textId="77777777" w:rsidR="00D117E4" w:rsidRPr="006C0376" w:rsidRDefault="009931CA"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7</w:t>
            </w:r>
          </w:p>
        </w:tc>
        <w:tc>
          <w:tcPr>
            <w:tcW w:w="1820" w:type="dxa"/>
            <w:shd w:val="clear" w:color="000000" w:fill="FFFFFF"/>
            <w:noWrap/>
            <w:vAlign w:val="center"/>
            <w:hideMark/>
          </w:tcPr>
          <w:p w14:paraId="1D341C49"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SBI</w:t>
            </w:r>
          </w:p>
        </w:tc>
        <w:tc>
          <w:tcPr>
            <w:tcW w:w="2910" w:type="dxa"/>
            <w:shd w:val="clear" w:color="000000" w:fill="FFFFFF"/>
            <w:noWrap/>
            <w:vAlign w:val="center"/>
            <w:hideMark/>
          </w:tcPr>
          <w:p w14:paraId="732DF05D" w14:textId="77777777" w:rsidR="00D117E4" w:rsidRPr="006C0376" w:rsidRDefault="00D117E4" w:rsidP="00515FCF">
            <w:pPr>
              <w:spacing w:after="0" w:line="240" w:lineRule="auto"/>
              <w:rPr>
                <w:rFonts w:ascii="Bookman Old Style" w:eastAsia="Times New Roman" w:hAnsi="Bookman Old Style" w:cs="Calibri"/>
                <w:color w:val="000000"/>
                <w:sz w:val="24"/>
                <w:szCs w:val="24"/>
                <w:lang w:eastAsia="en-IN"/>
              </w:rPr>
            </w:pPr>
            <w:proofErr w:type="spellStart"/>
            <w:r w:rsidRPr="006C0376">
              <w:rPr>
                <w:rFonts w:ascii="Bookman Old Style" w:eastAsia="Times New Roman" w:hAnsi="Bookman Old Style" w:cs="Calibri"/>
                <w:color w:val="000000"/>
                <w:sz w:val="24"/>
                <w:szCs w:val="24"/>
                <w:lang w:eastAsia="en-IN"/>
              </w:rPr>
              <w:t>ShriAshaPurna</w:t>
            </w:r>
            <w:proofErr w:type="spellEnd"/>
            <w:r w:rsidRPr="006C0376">
              <w:rPr>
                <w:rFonts w:ascii="Bookman Old Style" w:eastAsia="Times New Roman" w:hAnsi="Bookman Old Style" w:cs="Calibri"/>
                <w:color w:val="000000"/>
                <w:sz w:val="24"/>
                <w:szCs w:val="24"/>
                <w:lang w:eastAsia="en-IN"/>
              </w:rPr>
              <w:t xml:space="preserve"> Singh</w:t>
            </w:r>
          </w:p>
        </w:tc>
        <w:tc>
          <w:tcPr>
            <w:tcW w:w="2550" w:type="dxa"/>
            <w:shd w:val="clear" w:color="000000" w:fill="FFFFFF"/>
            <w:noWrap/>
            <w:vAlign w:val="center"/>
            <w:hideMark/>
          </w:tcPr>
          <w:p w14:paraId="446B0371" w14:textId="77777777" w:rsidR="00D117E4" w:rsidRPr="006C0376" w:rsidRDefault="00D117E4" w:rsidP="00C27038">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LDM</w:t>
            </w:r>
            <w:r w:rsidR="00600117">
              <w:rPr>
                <w:rFonts w:ascii="Bookman Old Style" w:eastAsia="Times New Roman" w:hAnsi="Bookman Old Style" w:cs="Calibri"/>
                <w:color w:val="000000"/>
                <w:sz w:val="24"/>
                <w:szCs w:val="24"/>
                <w:lang w:eastAsia="en-IN"/>
              </w:rPr>
              <w:t xml:space="preserve">, </w:t>
            </w:r>
            <w:proofErr w:type="spellStart"/>
            <w:r w:rsidR="00600117" w:rsidRPr="00C27038">
              <w:rPr>
                <w:rFonts w:ascii="Bookman Old Style" w:eastAsia="Times New Roman" w:hAnsi="Bookman Old Style" w:cs="Calibri"/>
                <w:color w:val="000000"/>
                <w:sz w:val="24"/>
                <w:szCs w:val="24"/>
                <w:highlight w:val="cyan"/>
                <w:lang w:eastAsia="en-IN"/>
              </w:rPr>
              <w:t>Dibang</w:t>
            </w:r>
            <w:proofErr w:type="spellEnd"/>
            <w:r w:rsidR="00600117" w:rsidRPr="00C27038">
              <w:rPr>
                <w:rFonts w:ascii="Bookman Old Style" w:eastAsia="Times New Roman" w:hAnsi="Bookman Old Style" w:cs="Calibri"/>
                <w:color w:val="000000"/>
                <w:sz w:val="24"/>
                <w:szCs w:val="24"/>
                <w:highlight w:val="cyan"/>
                <w:lang w:eastAsia="en-IN"/>
              </w:rPr>
              <w:t xml:space="preserve"> Valley &amp; Lower </w:t>
            </w:r>
            <w:proofErr w:type="spellStart"/>
            <w:r w:rsidR="00600117" w:rsidRPr="00C27038">
              <w:rPr>
                <w:rFonts w:ascii="Bookman Old Style" w:eastAsia="Times New Roman" w:hAnsi="Bookman Old Style" w:cs="Calibri"/>
                <w:color w:val="000000"/>
                <w:sz w:val="24"/>
                <w:szCs w:val="24"/>
                <w:highlight w:val="cyan"/>
                <w:lang w:eastAsia="en-IN"/>
              </w:rPr>
              <w:t>Dibang</w:t>
            </w:r>
            <w:proofErr w:type="spellEnd"/>
            <w:r w:rsidR="00600117" w:rsidRPr="00C27038">
              <w:rPr>
                <w:rFonts w:ascii="Bookman Old Style" w:eastAsia="Times New Roman" w:hAnsi="Bookman Old Style" w:cs="Calibri"/>
                <w:color w:val="000000"/>
                <w:sz w:val="24"/>
                <w:szCs w:val="24"/>
                <w:highlight w:val="cyan"/>
                <w:lang w:eastAsia="en-IN"/>
              </w:rPr>
              <w:t xml:space="preserve"> Valley</w:t>
            </w:r>
          </w:p>
        </w:tc>
        <w:tc>
          <w:tcPr>
            <w:tcW w:w="2128" w:type="dxa"/>
            <w:shd w:val="clear" w:color="000000" w:fill="FFFFFF"/>
            <w:noWrap/>
            <w:vAlign w:val="center"/>
            <w:hideMark/>
          </w:tcPr>
          <w:p w14:paraId="586FD001"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VC mode</w:t>
            </w:r>
          </w:p>
        </w:tc>
      </w:tr>
      <w:tr w:rsidR="00D117E4" w:rsidRPr="006C0376" w14:paraId="5C801D4D" w14:textId="77777777" w:rsidTr="00525406">
        <w:trPr>
          <w:trHeight w:val="288"/>
        </w:trPr>
        <w:tc>
          <w:tcPr>
            <w:tcW w:w="899" w:type="dxa"/>
            <w:shd w:val="clear" w:color="000000" w:fill="FFFFFF"/>
            <w:noWrap/>
            <w:vAlign w:val="center"/>
            <w:hideMark/>
          </w:tcPr>
          <w:p w14:paraId="0AC2FA13" w14:textId="77777777" w:rsidR="00D117E4" w:rsidRPr="006C0376" w:rsidRDefault="009931CA"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8</w:t>
            </w:r>
          </w:p>
        </w:tc>
        <w:tc>
          <w:tcPr>
            <w:tcW w:w="1820" w:type="dxa"/>
            <w:shd w:val="clear" w:color="000000" w:fill="FFFFFF"/>
            <w:vAlign w:val="center"/>
            <w:hideMark/>
          </w:tcPr>
          <w:p w14:paraId="75005010"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SBI</w:t>
            </w:r>
          </w:p>
        </w:tc>
        <w:tc>
          <w:tcPr>
            <w:tcW w:w="2910" w:type="dxa"/>
            <w:shd w:val="clear" w:color="000000" w:fill="FFFFFF"/>
            <w:vAlign w:val="center"/>
            <w:hideMark/>
          </w:tcPr>
          <w:p w14:paraId="280C799D" w14:textId="77777777" w:rsidR="00D117E4" w:rsidRPr="006C0376" w:rsidRDefault="00D117E4" w:rsidP="00BE4326">
            <w:pPr>
              <w:spacing w:after="0" w:line="240" w:lineRule="auto"/>
              <w:rPr>
                <w:rFonts w:ascii="Bookman Old Style" w:eastAsia="Times New Roman" w:hAnsi="Bookman Old Style" w:cs="Arial"/>
                <w:color w:val="000000"/>
                <w:sz w:val="24"/>
                <w:szCs w:val="24"/>
                <w:lang w:eastAsia="en-IN"/>
              </w:rPr>
            </w:pPr>
            <w:proofErr w:type="spellStart"/>
            <w:r w:rsidRPr="006C0376">
              <w:rPr>
                <w:rFonts w:ascii="Bookman Old Style" w:eastAsia="Times New Roman" w:hAnsi="Bookman Old Style" w:cs="Arial"/>
                <w:color w:val="000000"/>
                <w:sz w:val="24"/>
                <w:szCs w:val="24"/>
                <w:lang w:eastAsia="en-IN"/>
              </w:rPr>
              <w:t>Shri</w:t>
            </w:r>
            <w:r w:rsidR="00BE4326">
              <w:rPr>
                <w:rFonts w:ascii="Bookman Old Style" w:eastAsia="Times New Roman" w:hAnsi="Bookman Old Style" w:cs="Arial"/>
                <w:color w:val="000000"/>
                <w:sz w:val="24"/>
                <w:szCs w:val="24"/>
                <w:lang w:eastAsia="en-IN"/>
              </w:rPr>
              <w:t>UtpalWailong</w:t>
            </w:r>
            <w:proofErr w:type="spellEnd"/>
          </w:p>
        </w:tc>
        <w:tc>
          <w:tcPr>
            <w:tcW w:w="2550" w:type="dxa"/>
            <w:shd w:val="clear" w:color="000000" w:fill="FFFFFF"/>
            <w:vAlign w:val="center"/>
            <w:hideMark/>
          </w:tcPr>
          <w:p w14:paraId="01A242FF"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LDM</w:t>
            </w:r>
            <w:r w:rsidR="00600117">
              <w:rPr>
                <w:rFonts w:ascii="Bookman Old Style" w:eastAsia="Times New Roman" w:hAnsi="Bookman Old Style" w:cs="Arial"/>
                <w:color w:val="000000"/>
                <w:sz w:val="24"/>
                <w:szCs w:val="24"/>
                <w:lang w:eastAsia="en-IN"/>
              </w:rPr>
              <w:t xml:space="preserve">, </w:t>
            </w:r>
            <w:proofErr w:type="spellStart"/>
            <w:r w:rsidR="00600117" w:rsidRPr="00600117">
              <w:rPr>
                <w:rFonts w:ascii="Bookman Old Style" w:eastAsia="Times New Roman" w:hAnsi="Bookman Old Style" w:cs="Arial"/>
                <w:color w:val="000000"/>
                <w:sz w:val="24"/>
                <w:szCs w:val="24"/>
                <w:highlight w:val="cyan"/>
                <w:lang w:eastAsia="en-IN"/>
              </w:rPr>
              <w:t>Uper</w:t>
            </w:r>
            <w:proofErr w:type="spellEnd"/>
            <w:r w:rsidR="00600117" w:rsidRPr="00600117">
              <w:rPr>
                <w:rFonts w:ascii="Bookman Old Style" w:eastAsia="Times New Roman" w:hAnsi="Bookman Old Style" w:cs="Arial"/>
                <w:color w:val="000000"/>
                <w:sz w:val="24"/>
                <w:szCs w:val="24"/>
                <w:highlight w:val="cyan"/>
                <w:lang w:eastAsia="en-IN"/>
              </w:rPr>
              <w:t xml:space="preserve"> Siang</w:t>
            </w:r>
          </w:p>
        </w:tc>
        <w:tc>
          <w:tcPr>
            <w:tcW w:w="2128" w:type="dxa"/>
            <w:shd w:val="clear" w:color="000000" w:fill="FFFFFF"/>
            <w:noWrap/>
            <w:vAlign w:val="center"/>
            <w:hideMark/>
          </w:tcPr>
          <w:p w14:paraId="48F0E4A3"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VC mode</w:t>
            </w:r>
          </w:p>
        </w:tc>
      </w:tr>
      <w:tr w:rsidR="00D117E4" w:rsidRPr="006C0376" w14:paraId="206CD7B2" w14:textId="77777777" w:rsidTr="00525406">
        <w:trPr>
          <w:trHeight w:val="288"/>
        </w:trPr>
        <w:tc>
          <w:tcPr>
            <w:tcW w:w="899" w:type="dxa"/>
            <w:shd w:val="clear" w:color="000000" w:fill="FFFFFF"/>
            <w:noWrap/>
            <w:vAlign w:val="center"/>
            <w:hideMark/>
          </w:tcPr>
          <w:p w14:paraId="39F10158" w14:textId="77777777" w:rsidR="00D117E4" w:rsidRPr="006C0376" w:rsidRDefault="009931CA" w:rsidP="00515FCF">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9</w:t>
            </w:r>
          </w:p>
        </w:tc>
        <w:tc>
          <w:tcPr>
            <w:tcW w:w="1820" w:type="dxa"/>
            <w:shd w:val="clear" w:color="000000" w:fill="FFFFFF"/>
            <w:vAlign w:val="center"/>
            <w:hideMark/>
          </w:tcPr>
          <w:p w14:paraId="6DCD55CC"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SBI</w:t>
            </w:r>
          </w:p>
        </w:tc>
        <w:tc>
          <w:tcPr>
            <w:tcW w:w="2910" w:type="dxa"/>
            <w:shd w:val="clear" w:color="000000" w:fill="FFFFFF"/>
            <w:vAlign w:val="center"/>
            <w:hideMark/>
          </w:tcPr>
          <w:p w14:paraId="7961623A"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proofErr w:type="spellStart"/>
            <w:r w:rsidRPr="006C0376">
              <w:rPr>
                <w:rFonts w:ascii="Bookman Old Style" w:eastAsia="Times New Roman" w:hAnsi="Bookman Old Style" w:cs="Arial"/>
                <w:color w:val="000000"/>
                <w:sz w:val="24"/>
                <w:szCs w:val="24"/>
                <w:lang w:eastAsia="en-IN"/>
              </w:rPr>
              <w:t>ShriPutulBasumatary</w:t>
            </w:r>
            <w:proofErr w:type="spellEnd"/>
          </w:p>
        </w:tc>
        <w:tc>
          <w:tcPr>
            <w:tcW w:w="2550" w:type="dxa"/>
            <w:shd w:val="clear" w:color="000000" w:fill="FFFFFF"/>
            <w:vAlign w:val="center"/>
            <w:hideMark/>
          </w:tcPr>
          <w:p w14:paraId="2802334C"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LDM</w:t>
            </w:r>
            <w:r w:rsidR="00600117">
              <w:rPr>
                <w:rFonts w:ascii="Bookman Old Style" w:eastAsia="Times New Roman" w:hAnsi="Bookman Old Style" w:cs="Arial"/>
                <w:color w:val="000000"/>
                <w:sz w:val="24"/>
                <w:szCs w:val="24"/>
                <w:lang w:eastAsia="en-IN"/>
              </w:rPr>
              <w:t xml:space="preserve">, </w:t>
            </w:r>
            <w:r w:rsidR="00600117" w:rsidRPr="00600117">
              <w:rPr>
                <w:rFonts w:ascii="Bookman Old Style" w:eastAsia="Times New Roman" w:hAnsi="Bookman Old Style" w:cs="Arial"/>
                <w:color w:val="000000"/>
                <w:sz w:val="24"/>
                <w:szCs w:val="24"/>
                <w:highlight w:val="cyan"/>
                <w:lang w:eastAsia="en-IN"/>
              </w:rPr>
              <w:t>Siang &amp; East Siang</w:t>
            </w:r>
          </w:p>
        </w:tc>
        <w:tc>
          <w:tcPr>
            <w:tcW w:w="2128" w:type="dxa"/>
            <w:shd w:val="clear" w:color="000000" w:fill="FFFFFF"/>
            <w:noWrap/>
            <w:vAlign w:val="center"/>
            <w:hideMark/>
          </w:tcPr>
          <w:p w14:paraId="7776B78F" w14:textId="77777777" w:rsidR="00D117E4" w:rsidRPr="006C0376" w:rsidRDefault="00D117E4" w:rsidP="00515FCF">
            <w:pPr>
              <w:spacing w:after="0" w:line="240" w:lineRule="auto"/>
              <w:jc w:val="center"/>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VC mode</w:t>
            </w:r>
          </w:p>
        </w:tc>
      </w:tr>
      <w:tr w:rsidR="00D117E4" w:rsidRPr="006C0376" w14:paraId="14121EE2" w14:textId="77777777" w:rsidTr="00525406">
        <w:trPr>
          <w:trHeight w:val="288"/>
        </w:trPr>
        <w:tc>
          <w:tcPr>
            <w:tcW w:w="899" w:type="dxa"/>
            <w:shd w:val="clear" w:color="000000" w:fill="FFFFFF"/>
            <w:noWrap/>
            <w:vAlign w:val="center"/>
            <w:hideMark/>
          </w:tcPr>
          <w:p w14:paraId="0A9B8D20" w14:textId="77777777" w:rsidR="00D117E4" w:rsidRPr="006C0376" w:rsidRDefault="00D117E4" w:rsidP="009931CA">
            <w:pPr>
              <w:spacing w:after="0" w:line="240" w:lineRule="auto"/>
              <w:jc w:val="center"/>
              <w:rPr>
                <w:rFonts w:ascii="Bookman Old Style" w:eastAsia="Times New Roman" w:hAnsi="Bookman Old Style" w:cs="Calibri"/>
                <w:b/>
                <w:bCs/>
                <w:color w:val="000000"/>
                <w:sz w:val="24"/>
                <w:szCs w:val="24"/>
                <w:lang w:eastAsia="en-IN"/>
              </w:rPr>
            </w:pPr>
            <w:r w:rsidRPr="006C0376">
              <w:rPr>
                <w:rFonts w:ascii="Bookman Old Style" w:eastAsia="Times New Roman" w:hAnsi="Bookman Old Style" w:cs="Calibri"/>
                <w:b/>
                <w:bCs/>
                <w:color w:val="000000"/>
                <w:sz w:val="24"/>
                <w:szCs w:val="24"/>
                <w:lang w:eastAsia="en-IN"/>
              </w:rPr>
              <w:t>1</w:t>
            </w:r>
            <w:r w:rsidR="009931CA">
              <w:rPr>
                <w:rFonts w:ascii="Bookman Old Style" w:eastAsia="Times New Roman" w:hAnsi="Bookman Old Style" w:cs="Calibri"/>
                <w:b/>
                <w:bCs/>
                <w:color w:val="000000"/>
                <w:sz w:val="24"/>
                <w:szCs w:val="24"/>
                <w:lang w:eastAsia="en-IN"/>
              </w:rPr>
              <w:t>0</w:t>
            </w:r>
          </w:p>
        </w:tc>
        <w:tc>
          <w:tcPr>
            <w:tcW w:w="1820" w:type="dxa"/>
            <w:shd w:val="clear" w:color="000000" w:fill="FFFFFF"/>
            <w:vAlign w:val="center"/>
            <w:hideMark/>
          </w:tcPr>
          <w:p w14:paraId="0C81C6B7"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SBI</w:t>
            </w:r>
          </w:p>
        </w:tc>
        <w:tc>
          <w:tcPr>
            <w:tcW w:w="2910" w:type="dxa"/>
            <w:shd w:val="clear" w:color="000000" w:fill="FFFFFF"/>
            <w:vAlign w:val="center"/>
            <w:hideMark/>
          </w:tcPr>
          <w:p w14:paraId="69B115E5"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Shri A.K Choudhury</w:t>
            </w:r>
          </w:p>
        </w:tc>
        <w:tc>
          <w:tcPr>
            <w:tcW w:w="2550" w:type="dxa"/>
            <w:shd w:val="clear" w:color="000000" w:fill="FFFFFF"/>
            <w:vAlign w:val="center"/>
            <w:hideMark/>
          </w:tcPr>
          <w:p w14:paraId="49A1F3F8" w14:textId="77777777" w:rsidR="00D117E4" w:rsidRPr="006C0376" w:rsidRDefault="00D117E4" w:rsidP="00515FCF">
            <w:pPr>
              <w:spacing w:after="0" w:line="240" w:lineRule="auto"/>
              <w:rPr>
                <w:rFonts w:ascii="Bookman Old Style" w:eastAsia="Times New Roman" w:hAnsi="Bookman Old Style" w:cs="Arial"/>
                <w:color w:val="000000"/>
                <w:sz w:val="24"/>
                <w:szCs w:val="24"/>
                <w:lang w:eastAsia="en-IN"/>
              </w:rPr>
            </w:pPr>
            <w:r w:rsidRPr="006C0376">
              <w:rPr>
                <w:rFonts w:ascii="Bookman Old Style" w:eastAsia="Times New Roman" w:hAnsi="Bookman Old Style" w:cs="Arial"/>
                <w:color w:val="000000"/>
                <w:sz w:val="24"/>
                <w:szCs w:val="24"/>
                <w:lang w:eastAsia="en-IN"/>
              </w:rPr>
              <w:t>LDM</w:t>
            </w:r>
            <w:r w:rsidR="00600117">
              <w:rPr>
                <w:rFonts w:ascii="Bookman Old Style" w:eastAsia="Times New Roman" w:hAnsi="Bookman Old Style" w:cs="Arial"/>
                <w:color w:val="000000"/>
                <w:sz w:val="24"/>
                <w:szCs w:val="24"/>
                <w:lang w:eastAsia="en-IN"/>
              </w:rPr>
              <w:t xml:space="preserve">, </w:t>
            </w:r>
            <w:r w:rsidR="00600117" w:rsidRPr="00600117">
              <w:rPr>
                <w:rFonts w:ascii="Bookman Old Style" w:eastAsia="Times New Roman" w:hAnsi="Bookman Old Style" w:cs="Arial"/>
                <w:color w:val="000000"/>
                <w:sz w:val="24"/>
                <w:szCs w:val="24"/>
                <w:highlight w:val="cyan"/>
                <w:lang w:eastAsia="en-IN"/>
              </w:rPr>
              <w:t xml:space="preserve">Lower </w:t>
            </w:r>
            <w:proofErr w:type="spellStart"/>
            <w:r w:rsidR="00600117" w:rsidRPr="00600117">
              <w:rPr>
                <w:rFonts w:ascii="Bookman Old Style" w:eastAsia="Times New Roman" w:hAnsi="Bookman Old Style" w:cs="Arial"/>
                <w:color w:val="000000"/>
                <w:sz w:val="24"/>
                <w:szCs w:val="24"/>
                <w:highlight w:val="cyan"/>
                <w:lang w:eastAsia="en-IN"/>
              </w:rPr>
              <w:t>Subansiri</w:t>
            </w:r>
            <w:proofErr w:type="spellEnd"/>
            <w:r w:rsidR="00600117" w:rsidRPr="00600117">
              <w:rPr>
                <w:rFonts w:ascii="Bookman Old Style" w:eastAsia="Times New Roman" w:hAnsi="Bookman Old Style" w:cs="Arial"/>
                <w:color w:val="000000"/>
                <w:sz w:val="24"/>
                <w:szCs w:val="24"/>
                <w:highlight w:val="cyan"/>
                <w:lang w:eastAsia="en-IN"/>
              </w:rPr>
              <w:t xml:space="preserve">, Upper </w:t>
            </w:r>
            <w:proofErr w:type="spellStart"/>
            <w:r w:rsidR="00600117" w:rsidRPr="00600117">
              <w:rPr>
                <w:rFonts w:ascii="Bookman Old Style" w:eastAsia="Times New Roman" w:hAnsi="Bookman Old Style" w:cs="Arial"/>
                <w:color w:val="000000"/>
                <w:sz w:val="24"/>
                <w:szCs w:val="24"/>
                <w:highlight w:val="cyan"/>
                <w:lang w:eastAsia="en-IN"/>
              </w:rPr>
              <w:t>Subansiri</w:t>
            </w:r>
            <w:proofErr w:type="spellEnd"/>
            <w:r w:rsidR="00600117" w:rsidRPr="00600117">
              <w:rPr>
                <w:rFonts w:ascii="Bookman Old Style" w:eastAsia="Times New Roman" w:hAnsi="Bookman Old Style" w:cs="Arial"/>
                <w:color w:val="000000"/>
                <w:sz w:val="24"/>
                <w:szCs w:val="24"/>
                <w:highlight w:val="cyan"/>
                <w:lang w:eastAsia="en-IN"/>
              </w:rPr>
              <w:t xml:space="preserve">, </w:t>
            </w:r>
            <w:proofErr w:type="spellStart"/>
            <w:r w:rsidR="00600117" w:rsidRPr="00600117">
              <w:rPr>
                <w:rFonts w:ascii="Bookman Old Style" w:eastAsia="Times New Roman" w:hAnsi="Bookman Old Style" w:cs="Arial"/>
                <w:color w:val="000000"/>
                <w:sz w:val="24"/>
                <w:szCs w:val="24"/>
                <w:highlight w:val="cyan"/>
                <w:lang w:eastAsia="en-IN"/>
              </w:rPr>
              <w:t>Kamle</w:t>
            </w:r>
            <w:proofErr w:type="spellEnd"/>
            <w:r w:rsidR="00600117" w:rsidRPr="00600117">
              <w:rPr>
                <w:rFonts w:ascii="Bookman Old Style" w:eastAsia="Times New Roman" w:hAnsi="Bookman Old Style" w:cs="Arial"/>
                <w:color w:val="000000"/>
                <w:sz w:val="24"/>
                <w:szCs w:val="24"/>
                <w:highlight w:val="cyan"/>
                <w:lang w:eastAsia="en-IN"/>
              </w:rPr>
              <w:t xml:space="preserve">, </w:t>
            </w:r>
            <w:proofErr w:type="spellStart"/>
            <w:r w:rsidR="00600117" w:rsidRPr="00600117">
              <w:rPr>
                <w:rFonts w:ascii="Bookman Old Style" w:eastAsia="Times New Roman" w:hAnsi="Bookman Old Style" w:cs="Arial"/>
                <w:color w:val="000000"/>
                <w:sz w:val="24"/>
                <w:szCs w:val="24"/>
                <w:highlight w:val="cyan"/>
                <w:lang w:eastAsia="en-IN"/>
              </w:rPr>
              <w:t>KurungKumey</w:t>
            </w:r>
            <w:proofErr w:type="spellEnd"/>
            <w:r w:rsidR="00600117" w:rsidRPr="00600117">
              <w:rPr>
                <w:rFonts w:ascii="Bookman Old Style" w:eastAsia="Times New Roman" w:hAnsi="Bookman Old Style" w:cs="Arial"/>
                <w:color w:val="000000"/>
                <w:sz w:val="24"/>
                <w:szCs w:val="24"/>
                <w:highlight w:val="cyan"/>
                <w:lang w:eastAsia="en-IN"/>
              </w:rPr>
              <w:t xml:space="preserve">, </w:t>
            </w:r>
            <w:proofErr w:type="spellStart"/>
            <w:r w:rsidR="00600117" w:rsidRPr="00600117">
              <w:rPr>
                <w:rFonts w:ascii="Bookman Old Style" w:eastAsia="Times New Roman" w:hAnsi="Bookman Old Style" w:cs="Arial"/>
                <w:color w:val="000000"/>
                <w:sz w:val="24"/>
                <w:szCs w:val="24"/>
                <w:highlight w:val="cyan"/>
                <w:lang w:eastAsia="en-IN"/>
              </w:rPr>
              <w:t>KraDadi</w:t>
            </w:r>
            <w:proofErr w:type="spellEnd"/>
          </w:p>
        </w:tc>
        <w:tc>
          <w:tcPr>
            <w:tcW w:w="2128" w:type="dxa"/>
            <w:shd w:val="clear" w:color="000000" w:fill="FFFFFF"/>
            <w:noWrap/>
            <w:vAlign w:val="center"/>
            <w:hideMark/>
          </w:tcPr>
          <w:p w14:paraId="65193BA5" w14:textId="77777777" w:rsidR="00D117E4" w:rsidRPr="006C0376" w:rsidRDefault="00D117E4" w:rsidP="00600117">
            <w:pPr>
              <w:spacing w:after="0" w:line="240" w:lineRule="auto"/>
              <w:rPr>
                <w:rFonts w:ascii="Bookman Old Style" w:eastAsia="Times New Roman" w:hAnsi="Bookman Old Style" w:cs="Calibri"/>
                <w:color w:val="000000"/>
                <w:sz w:val="24"/>
                <w:szCs w:val="24"/>
                <w:lang w:eastAsia="en-IN"/>
              </w:rPr>
            </w:pPr>
            <w:r w:rsidRPr="006C0376">
              <w:rPr>
                <w:rFonts w:ascii="Bookman Old Style" w:eastAsia="Times New Roman" w:hAnsi="Bookman Old Style" w:cs="Calibri"/>
                <w:color w:val="000000"/>
                <w:sz w:val="24"/>
                <w:szCs w:val="24"/>
                <w:lang w:eastAsia="en-IN"/>
              </w:rPr>
              <w:t>VC mode</w:t>
            </w:r>
          </w:p>
        </w:tc>
      </w:tr>
      <w:tr w:rsidR="00BE4326" w:rsidRPr="006C0376" w14:paraId="612547C5" w14:textId="77777777" w:rsidTr="00525406">
        <w:trPr>
          <w:trHeight w:val="288"/>
        </w:trPr>
        <w:tc>
          <w:tcPr>
            <w:tcW w:w="899" w:type="dxa"/>
            <w:shd w:val="clear" w:color="000000" w:fill="FFFFFF"/>
            <w:noWrap/>
            <w:vAlign w:val="center"/>
          </w:tcPr>
          <w:p w14:paraId="163773D5" w14:textId="77777777" w:rsidR="00BE4326" w:rsidRPr="006C0376" w:rsidRDefault="00BE4326" w:rsidP="009931CA">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1</w:t>
            </w:r>
            <w:r w:rsidR="009931CA">
              <w:rPr>
                <w:rFonts w:ascii="Bookman Old Style" w:eastAsia="Times New Roman" w:hAnsi="Bookman Old Style" w:cs="Calibri"/>
                <w:b/>
                <w:bCs/>
                <w:color w:val="000000"/>
                <w:sz w:val="24"/>
                <w:szCs w:val="24"/>
                <w:lang w:eastAsia="en-IN"/>
              </w:rPr>
              <w:t>1</w:t>
            </w:r>
          </w:p>
        </w:tc>
        <w:tc>
          <w:tcPr>
            <w:tcW w:w="1820" w:type="dxa"/>
            <w:shd w:val="clear" w:color="000000" w:fill="FFFFFF"/>
            <w:vAlign w:val="center"/>
          </w:tcPr>
          <w:p w14:paraId="686380E7" w14:textId="77777777" w:rsidR="00BE4326" w:rsidRPr="006C0376" w:rsidRDefault="00B47B36" w:rsidP="00515FCF">
            <w:pPr>
              <w:spacing w:after="0" w:line="240" w:lineRule="auto"/>
              <w:rPr>
                <w:rFonts w:ascii="Bookman Old Style" w:eastAsia="Times New Roman" w:hAnsi="Bookman Old Style" w:cs="Arial"/>
                <w:color w:val="000000"/>
                <w:sz w:val="24"/>
                <w:szCs w:val="24"/>
                <w:lang w:eastAsia="en-IN"/>
              </w:rPr>
            </w:pPr>
            <w:r>
              <w:rPr>
                <w:rFonts w:ascii="Bookman Old Style" w:eastAsia="Times New Roman" w:hAnsi="Bookman Old Style" w:cs="Arial"/>
                <w:color w:val="000000"/>
                <w:sz w:val="24"/>
                <w:szCs w:val="24"/>
                <w:lang w:eastAsia="en-IN"/>
              </w:rPr>
              <w:t>SBI</w:t>
            </w:r>
          </w:p>
        </w:tc>
        <w:tc>
          <w:tcPr>
            <w:tcW w:w="2910" w:type="dxa"/>
            <w:shd w:val="clear" w:color="000000" w:fill="FFFFFF"/>
            <w:vAlign w:val="center"/>
          </w:tcPr>
          <w:p w14:paraId="4C55058B" w14:textId="77777777" w:rsidR="00BE4326" w:rsidRPr="006C0376" w:rsidRDefault="00BE4326" w:rsidP="00515FCF">
            <w:pPr>
              <w:spacing w:after="0" w:line="240" w:lineRule="auto"/>
              <w:rPr>
                <w:rFonts w:ascii="Bookman Old Style" w:eastAsia="Times New Roman" w:hAnsi="Bookman Old Style" w:cs="Arial"/>
                <w:color w:val="000000"/>
                <w:sz w:val="24"/>
                <w:szCs w:val="24"/>
                <w:lang w:eastAsia="en-IN"/>
              </w:rPr>
            </w:pPr>
            <w:proofErr w:type="spellStart"/>
            <w:r>
              <w:rPr>
                <w:rFonts w:ascii="Bookman Old Style" w:eastAsia="Times New Roman" w:hAnsi="Bookman Old Style" w:cs="Arial"/>
                <w:color w:val="000000"/>
                <w:sz w:val="24"/>
                <w:szCs w:val="24"/>
                <w:lang w:eastAsia="en-IN"/>
              </w:rPr>
              <w:t>ShriBiruLakra</w:t>
            </w:r>
            <w:proofErr w:type="spellEnd"/>
          </w:p>
        </w:tc>
        <w:tc>
          <w:tcPr>
            <w:tcW w:w="2550" w:type="dxa"/>
            <w:shd w:val="clear" w:color="000000" w:fill="FFFFFF"/>
            <w:vAlign w:val="center"/>
          </w:tcPr>
          <w:p w14:paraId="74C28759" w14:textId="77777777" w:rsidR="00BE4326" w:rsidRPr="006C0376" w:rsidRDefault="00600117" w:rsidP="00515FCF">
            <w:pPr>
              <w:spacing w:after="0" w:line="240" w:lineRule="auto"/>
              <w:rPr>
                <w:rFonts w:ascii="Bookman Old Style" w:eastAsia="Times New Roman" w:hAnsi="Bookman Old Style" w:cs="Arial"/>
                <w:color w:val="000000"/>
                <w:sz w:val="24"/>
                <w:szCs w:val="24"/>
                <w:lang w:eastAsia="en-IN"/>
              </w:rPr>
            </w:pPr>
            <w:r w:rsidRPr="00600117">
              <w:rPr>
                <w:rFonts w:ascii="Bookman Old Style" w:eastAsia="Times New Roman" w:hAnsi="Bookman Old Style" w:cs="Arial"/>
                <w:color w:val="000000"/>
                <w:sz w:val="24"/>
                <w:szCs w:val="24"/>
                <w:highlight w:val="cyan"/>
                <w:lang w:eastAsia="en-IN"/>
              </w:rPr>
              <w:t>SLBC Co-ordinator</w:t>
            </w:r>
          </w:p>
        </w:tc>
        <w:tc>
          <w:tcPr>
            <w:tcW w:w="2128" w:type="dxa"/>
            <w:shd w:val="clear" w:color="000000" w:fill="FFFFFF"/>
            <w:noWrap/>
            <w:vAlign w:val="center"/>
          </w:tcPr>
          <w:p w14:paraId="65CF6A13" w14:textId="77777777" w:rsidR="00BE4326" w:rsidRPr="006C0376" w:rsidRDefault="00BE4326"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Meeting venue</w:t>
            </w:r>
          </w:p>
        </w:tc>
      </w:tr>
      <w:tr w:rsidR="00BE4326" w:rsidRPr="006C0376" w14:paraId="53EE45FA" w14:textId="77777777" w:rsidTr="00525406">
        <w:trPr>
          <w:trHeight w:val="288"/>
        </w:trPr>
        <w:tc>
          <w:tcPr>
            <w:tcW w:w="899" w:type="dxa"/>
            <w:shd w:val="clear" w:color="000000" w:fill="FFFFFF"/>
            <w:noWrap/>
            <w:vAlign w:val="center"/>
          </w:tcPr>
          <w:p w14:paraId="6E3F4DD8" w14:textId="77777777" w:rsidR="00BE4326" w:rsidRPr="006C0376" w:rsidRDefault="00BE4326" w:rsidP="009931CA">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1</w:t>
            </w:r>
            <w:r w:rsidR="009931CA">
              <w:rPr>
                <w:rFonts w:ascii="Bookman Old Style" w:eastAsia="Times New Roman" w:hAnsi="Bookman Old Style" w:cs="Calibri"/>
                <w:b/>
                <w:bCs/>
                <w:color w:val="000000"/>
                <w:sz w:val="24"/>
                <w:szCs w:val="24"/>
                <w:lang w:eastAsia="en-IN"/>
              </w:rPr>
              <w:t>2</w:t>
            </w:r>
          </w:p>
        </w:tc>
        <w:tc>
          <w:tcPr>
            <w:tcW w:w="1820" w:type="dxa"/>
            <w:shd w:val="clear" w:color="000000" w:fill="FFFFFF"/>
            <w:vAlign w:val="center"/>
          </w:tcPr>
          <w:p w14:paraId="0D9A4C49" w14:textId="77777777" w:rsidR="00BE4326" w:rsidRDefault="00BE4326" w:rsidP="00515FCF">
            <w:pPr>
              <w:spacing w:after="0" w:line="240" w:lineRule="auto"/>
              <w:rPr>
                <w:rFonts w:ascii="Bookman Old Style" w:eastAsia="Times New Roman" w:hAnsi="Bookman Old Style" w:cs="Arial"/>
                <w:color w:val="000000"/>
                <w:sz w:val="24"/>
                <w:szCs w:val="24"/>
                <w:lang w:eastAsia="en-IN"/>
              </w:rPr>
            </w:pPr>
            <w:r>
              <w:rPr>
                <w:rFonts w:ascii="Bookman Old Style" w:eastAsia="Times New Roman" w:hAnsi="Bookman Old Style" w:cs="Arial"/>
                <w:color w:val="000000"/>
                <w:sz w:val="24"/>
                <w:szCs w:val="24"/>
                <w:lang w:eastAsia="en-IN"/>
              </w:rPr>
              <w:t>SBI</w:t>
            </w:r>
          </w:p>
        </w:tc>
        <w:tc>
          <w:tcPr>
            <w:tcW w:w="2910" w:type="dxa"/>
            <w:shd w:val="clear" w:color="000000" w:fill="FFFFFF"/>
            <w:vAlign w:val="center"/>
          </w:tcPr>
          <w:p w14:paraId="736D46E3" w14:textId="77777777" w:rsidR="00BE4326" w:rsidRDefault="00BE4326" w:rsidP="00515FCF">
            <w:pPr>
              <w:spacing w:after="0" w:line="240" w:lineRule="auto"/>
              <w:rPr>
                <w:rFonts w:ascii="Bookman Old Style" w:eastAsia="Times New Roman" w:hAnsi="Bookman Old Style" w:cs="Arial"/>
                <w:color w:val="000000"/>
                <w:sz w:val="24"/>
                <w:szCs w:val="24"/>
                <w:lang w:eastAsia="en-IN"/>
              </w:rPr>
            </w:pPr>
            <w:r>
              <w:rPr>
                <w:rFonts w:ascii="Bookman Old Style" w:eastAsia="Times New Roman" w:hAnsi="Bookman Old Style" w:cs="Arial"/>
                <w:color w:val="000000"/>
                <w:sz w:val="24"/>
                <w:szCs w:val="24"/>
                <w:lang w:eastAsia="en-IN"/>
              </w:rPr>
              <w:t>Shri Tope Karga</w:t>
            </w:r>
          </w:p>
        </w:tc>
        <w:tc>
          <w:tcPr>
            <w:tcW w:w="2550" w:type="dxa"/>
            <w:shd w:val="clear" w:color="000000" w:fill="FFFFFF"/>
            <w:vAlign w:val="center"/>
          </w:tcPr>
          <w:p w14:paraId="42455F69" w14:textId="77777777" w:rsidR="00BE4326" w:rsidRDefault="00BE4326" w:rsidP="00515FCF">
            <w:pPr>
              <w:spacing w:after="0" w:line="240" w:lineRule="auto"/>
              <w:rPr>
                <w:rFonts w:ascii="Bookman Old Style" w:eastAsia="Times New Roman" w:hAnsi="Bookman Old Style" w:cs="Arial"/>
                <w:color w:val="000000"/>
                <w:sz w:val="24"/>
                <w:szCs w:val="24"/>
                <w:lang w:eastAsia="en-IN"/>
              </w:rPr>
            </w:pPr>
            <w:r>
              <w:rPr>
                <w:rFonts w:ascii="Bookman Old Style" w:eastAsia="Times New Roman" w:hAnsi="Bookman Old Style" w:cs="Arial"/>
                <w:color w:val="000000"/>
                <w:sz w:val="24"/>
                <w:szCs w:val="24"/>
                <w:lang w:eastAsia="en-IN"/>
              </w:rPr>
              <w:t>Sr. Asst.</w:t>
            </w:r>
            <w:r w:rsidR="00600117">
              <w:rPr>
                <w:rFonts w:ascii="Bookman Old Style" w:eastAsia="Times New Roman" w:hAnsi="Bookman Old Style" w:cs="Arial"/>
                <w:color w:val="000000"/>
                <w:sz w:val="24"/>
                <w:szCs w:val="24"/>
                <w:lang w:eastAsia="en-IN"/>
              </w:rPr>
              <w:t xml:space="preserve">, </w:t>
            </w:r>
            <w:r w:rsidR="00600117" w:rsidRPr="00600117">
              <w:rPr>
                <w:rFonts w:ascii="Bookman Old Style" w:eastAsia="Times New Roman" w:hAnsi="Bookman Old Style" w:cs="Arial"/>
                <w:color w:val="000000"/>
                <w:sz w:val="24"/>
                <w:szCs w:val="24"/>
                <w:highlight w:val="cyan"/>
                <w:lang w:eastAsia="en-IN"/>
              </w:rPr>
              <w:t>SLBC, Itanagar</w:t>
            </w:r>
          </w:p>
        </w:tc>
        <w:tc>
          <w:tcPr>
            <w:tcW w:w="2128" w:type="dxa"/>
            <w:shd w:val="clear" w:color="000000" w:fill="FFFFFF"/>
            <w:noWrap/>
            <w:vAlign w:val="center"/>
          </w:tcPr>
          <w:p w14:paraId="7A6A1D2D" w14:textId="77777777" w:rsidR="00BE4326" w:rsidRDefault="00BE4326"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Meeting venue</w:t>
            </w:r>
          </w:p>
        </w:tc>
      </w:tr>
      <w:tr w:rsidR="00B47B36" w:rsidRPr="006C0376" w14:paraId="7F2CF810" w14:textId="77777777" w:rsidTr="00525406">
        <w:trPr>
          <w:trHeight w:val="288"/>
        </w:trPr>
        <w:tc>
          <w:tcPr>
            <w:tcW w:w="899" w:type="dxa"/>
            <w:shd w:val="clear" w:color="000000" w:fill="FFFFFF"/>
            <w:noWrap/>
            <w:vAlign w:val="center"/>
          </w:tcPr>
          <w:p w14:paraId="76FF60C2" w14:textId="77777777" w:rsidR="00B47B36" w:rsidRDefault="00B47B36" w:rsidP="009931CA">
            <w:pPr>
              <w:spacing w:after="0" w:line="240" w:lineRule="auto"/>
              <w:jc w:val="center"/>
              <w:rPr>
                <w:rFonts w:ascii="Bookman Old Style" w:eastAsia="Times New Roman" w:hAnsi="Bookman Old Style" w:cs="Calibri"/>
                <w:b/>
                <w:bCs/>
                <w:color w:val="000000"/>
                <w:sz w:val="24"/>
                <w:szCs w:val="24"/>
                <w:lang w:eastAsia="en-IN"/>
              </w:rPr>
            </w:pPr>
            <w:r>
              <w:rPr>
                <w:rFonts w:ascii="Bookman Old Style" w:eastAsia="Times New Roman" w:hAnsi="Bookman Old Style" w:cs="Calibri"/>
                <w:b/>
                <w:bCs/>
                <w:color w:val="000000"/>
                <w:sz w:val="24"/>
                <w:szCs w:val="24"/>
                <w:lang w:eastAsia="en-IN"/>
              </w:rPr>
              <w:t>1</w:t>
            </w:r>
            <w:r w:rsidR="009931CA">
              <w:rPr>
                <w:rFonts w:ascii="Bookman Old Style" w:eastAsia="Times New Roman" w:hAnsi="Bookman Old Style" w:cs="Calibri"/>
                <w:b/>
                <w:bCs/>
                <w:color w:val="000000"/>
                <w:sz w:val="24"/>
                <w:szCs w:val="24"/>
                <w:lang w:eastAsia="en-IN"/>
              </w:rPr>
              <w:t>3</w:t>
            </w:r>
          </w:p>
        </w:tc>
        <w:tc>
          <w:tcPr>
            <w:tcW w:w="1820" w:type="dxa"/>
            <w:shd w:val="clear" w:color="000000" w:fill="FFFFFF"/>
            <w:vAlign w:val="center"/>
          </w:tcPr>
          <w:p w14:paraId="3E2FE39E" w14:textId="77777777" w:rsidR="00B47B36" w:rsidRDefault="00B47B36" w:rsidP="00515FCF">
            <w:pPr>
              <w:spacing w:after="0" w:line="240" w:lineRule="auto"/>
              <w:rPr>
                <w:rFonts w:ascii="Bookman Old Style" w:eastAsia="Times New Roman" w:hAnsi="Bookman Old Style" w:cs="Arial"/>
                <w:color w:val="000000"/>
                <w:sz w:val="24"/>
                <w:szCs w:val="24"/>
                <w:lang w:eastAsia="en-IN"/>
              </w:rPr>
            </w:pPr>
            <w:r>
              <w:rPr>
                <w:rFonts w:ascii="Bookman Old Style" w:eastAsia="Times New Roman" w:hAnsi="Bookman Old Style" w:cs="Arial"/>
                <w:color w:val="000000"/>
                <w:sz w:val="24"/>
                <w:szCs w:val="24"/>
                <w:lang w:eastAsia="en-IN"/>
              </w:rPr>
              <w:t>SBI</w:t>
            </w:r>
          </w:p>
        </w:tc>
        <w:tc>
          <w:tcPr>
            <w:tcW w:w="2910" w:type="dxa"/>
            <w:shd w:val="clear" w:color="000000" w:fill="FFFFFF"/>
            <w:vAlign w:val="center"/>
          </w:tcPr>
          <w:p w14:paraId="4E3C0907" w14:textId="77777777" w:rsidR="00B47B36" w:rsidRDefault="00B47B36" w:rsidP="00515FCF">
            <w:pPr>
              <w:spacing w:after="0" w:line="240" w:lineRule="auto"/>
              <w:rPr>
                <w:rFonts w:ascii="Bookman Old Style" w:eastAsia="Times New Roman" w:hAnsi="Bookman Old Style" w:cs="Arial"/>
                <w:color w:val="000000"/>
                <w:sz w:val="24"/>
                <w:szCs w:val="24"/>
                <w:lang w:eastAsia="en-IN"/>
              </w:rPr>
            </w:pPr>
            <w:proofErr w:type="spellStart"/>
            <w:r>
              <w:rPr>
                <w:rFonts w:ascii="Bookman Old Style" w:eastAsia="Times New Roman" w:hAnsi="Bookman Old Style" w:cs="Arial"/>
                <w:color w:val="000000"/>
                <w:sz w:val="24"/>
                <w:szCs w:val="24"/>
                <w:lang w:eastAsia="en-IN"/>
              </w:rPr>
              <w:t>ShriTashiNungnu</w:t>
            </w:r>
            <w:proofErr w:type="spellEnd"/>
          </w:p>
        </w:tc>
        <w:tc>
          <w:tcPr>
            <w:tcW w:w="2550" w:type="dxa"/>
            <w:shd w:val="clear" w:color="000000" w:fill="FFFFFF"/>
            <w:vAlign w:val="center"/>
          </w:tcPr>
          <w:p w14:paraId="70332935" w14:textId="77777777" w:rsidR="00B47B36" w:rsidRDefault="00B47B36" w:rsidP="00515FCF">
            <w:pPr>
              <w:spacing w:after="0" w:line="240" w:lineRule="auto"/>
              <w:rPr>
                <w:rFonts w:ascii="Bookman Old Style" w:eastAsia="Times New Roman" w:hAnsi="Bookman Old Style" w:cs="Arial"/>
                <w:color w:val="000000"/>
                <w:sz w:val="24"/>
                <w:szCs w:val="24"/>
                <w:lang w:eastAsia="en-IN"/>
              </w:rPr>
            </w:pPr>
            <w:r>
              <w:rPr>
                <w:rFonts w:ascii="Bookman Old Style" w:eastAsia="Times New Roman" w:hAnsi="Bookman Old Style" w:cs="Arial"/>
                <w:color w:val="000000"/>
                <w:sz w:val="24"/>
                <w:szCs w:val="24"/>
                <w:lang w:eastAsia="en-IN"/>
              </w:rPr>
              <w:t xml:space="preserve">CM, </w:t>
            </w:r>
            <w:proofErr w:type="spellStart"/>
            <w:r>
              <w:rPr>
                <w:rFonts w:ascii="Bookman Old Style" w:eastAsia="Times New Roman" w:hAnsi="Bookman Old Style" w:cs="Arial"/>
                <w:color w:val="000000"/>
                <w:sz w:val="24"/>
                <w:szCs w:val="24"/>
                <w:lang w:eastAsia="en-IN"/>
              </w:rPr>
              <w:t>Daporijo</w:t>
            </w:r>
            <w:r w:rsidR="00600117" w:rsidRPr="00600117">
              <w:rPr>
                <w:rFonts w:ascii="Bookman Old Style" w:eastAsia="Times New Roman" w:hAnsi="Bookman Old Style" w:cs="Arial"/>
                <w:color w:val="000000"/>
                <w:sz w:val="24"/>
                <w:szCs w:val="24"/>
                <w:highlight w:val="cyan"/>
                <w:lang w:eastAsia="en-IN"/>
              </w:rPr>
              <w:t>Branch</w:t>
            </w:r>
            <w:proofErr w:type="spellEnd"/>
            <w:r w:rsidR="00600117" w:rsidRPr="00C27038">
              <w:rPr>
                <w:rFonts w:ascii="Bookman Old Style" w:eastAsia="Times New Roman" w:hAnsi="Bookman Old Style" w:cs="Arial"/>
                <w:color w:val="000000"/>
                <w:sz w:val="24"/>
                <w:szCs w:val="24"/>
                <w:highlight w:val="cyan"/>
                <w:lang w:eastAsia="en-IN"/>
              </w:rPr>
              <w:t>, SBI</w:t>
            </w:r>
          </w:p>
        </w:tc>
        <w:tc>
          <w:tcPr>
            <w:tcW w:w="2128" w:type="dxa"/>
            <w:shd w:val="clear" w:color="000000" w:fill="FFFFFF"/>
            <w:noWrap/>
            <w:vAlign w:val="center"/>
          </w:tcPr>
          <w:p w14:paraId="75C0C405" w14:textId="77777777" w:rsidR="00B47B36" w:rsidRDefault="00B47B36" w:rsidP="00515FCF">
            <w:pPr>
              <w:spacing w:after="0" w:line="240" w:lineRule="auto"/>
              <w:jc w:val="center"/>
              <w:rPr>
                <w:rFonts w:ascii="Bookman Old Style" w:eastAsia="Times New Roman" w:hAnsi="Bookman Old Style" w:cs="Calibri"/>
                <w:color w:val="000000"/>
                <w:sz w:val="24"/>
                <w:szCs w:val="24"/>
                <w:lang w:eastAsia="en-IN"/>
              </w:rPr>
            </w:pPr>
            <w:r>
              <w:rPr>
                <w:rFonts w:ascii="Bookman Old Style" w:eastAsia="Times New Roman" w:hAnsi="Bookman Old Style" w:cs="Calibri"/>
                <w:color w:val="000000"/>
                <w:sz w:val="24"/>
                <w:szCs w:val="24"/>
                <w:lang w:eastAsia="en-IN"/>
              </w:rPr>
              <w:t>VC Mode</w:t>
            </w:r>
          </w:p>
        </w:tc>
      </w:tr>
    </w:tbl>
    <w:p w14:paraId="7B356E94" w14:textId="77777777" w:rsidR="00D117E4" w:rsidRPr="006C0376" w:rsidRDefault="00D117E4" w:rsidP="00D117E4">
      <w:pPr>
        <w:spacing w:after="200" w:line="276" w:lineRule="auto"/>
        <w:rPr>
          <w:rFonts w:ascii="Bookman Old Style" w:eastAsiaTheme="minorEastAsia" w:hAnsi="Bookman Old Style"/>
          <w:b/>
          <w:bCs/>
          <w:sz w:val="24"/>
          <w:szCs w:val="24"/>
        </w:rPr>
      </w:pPr>
    </w:p>
    <w:p w14:paraId="4BE00BD7" w14:textId="77777777" w:rsidR="00D117E4" w:rsidRPr="006C0376" w:rsidRDefault="00D117E4" w:rsidP="00D117E4">
      <w:pPr>
        <w:spacing w:line="259" w:lineRule="auto"/>
        <w:rPr>
          <w:rFonts w:ascii="Bookman Old Style" w:hAnsi="Bookman Old Style"/>
          <w:sz w:val="24"/>
          <w:szCs w:val="24"/>
        </w:rPr>
      </w:pPr>
    </w:p>
    <w:p w14:paraId="6D331C7B" w14:textId="77777777" w:rsidR="00D117E4" w:rsidRPr="006C0376" w:rsidRDefault="00D117E4" w:rsidP="00D117E4">
      <w:pPr>
        <w:rPr>
          <w:rFonts w:ascii="Bookman Old Style" w:hAnsi="Bookman Old Style"/>
          <w:sz w:val="24"/>
          <w:szCs w:val="24"/>
        </w:rPr>
      </w:pPr>
    </w:p>
    <w:p w14:paraId="5CD891AB" w14:textId="77777777" w:rsidR="00D117E4" w:rsidRPr="006C0376" w:rsidRDefault="00D117E4">
      <w:pPr>
        <w:rPr>
          <w:rFonts w:ascii="Bookman Old Style" w:hAnsi="Bookman Old Style"/>
          <w:sz w:val="24"/>
          <w:szCs w:val="24"/>
        </w:rPr>
      </w:pPr>
    </w:p>
    <w:sectPr w:rsidR="00D117E4" w:rsidRPr="006C0376" w:rsidSect="0077354F">
      <w:headerReference w:type="even" r:id="rId7"/>
      <w:headerReference w:type="default" r:id="rId8"/>
      <w:footerReference w:type="even" r:id="rId9"/>
      <w:footerReference w:type="default" r:id="rId10"/>
      <w:headerReference w:type="first" r:id="rId11"/>
      <w:footerReference w:type="first" r:id="rId12"/>
      <w:pgSz w:w="11906" w:h="16838"/>
      <w:pgMar w:top="993" w:right="1133" w:bottom="709" w:left="1134" w:header="708" w:footer="708" w:gutter="0"/>
      <w:pgNumType w:start="1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6988D" w14:textId="77777777" w:rsidR="009F6FA5" w:rsidRDefault="009F6FA5" w:rsidP="00AF6F48">
      <w:pPr>
        <w:spacing w:after="0" w:line="240" w:lineRule="auto"/>
      </w:pPr>
      <w:r>
        <w:separator/>
      </w:r>
    </w:p>
  </w:endnote>
  <w:endnote w:type="continuationSeparator" w:id="0">
    <w:p w14:paraId="2B4F0934" w14:textId="77777777" w:rsidR="009F6FA5" w:rsidRDefault="009F6FA5" w:rsidP="00AF6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DFC7" w14:textId="77777777" w:rsidR="00836315" w:rsidRDefault="00836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6854622"/>
      <w:docPartObj>
        <w:docPartGallery w:val="Page Numbers (Bottom of Page)"/>
        <w:docPartUnique/>
      </w:docPartObj>
    </w:sdtPr>
    <w:sdtEndPr>
      <w:rPr>
        <w:noProof/>
      </w:rPr>
    </w:sdtEndPr>
    <w:sdtContent>
      <w:p w14:paraId="3887CC72" w14:textId="4427F87F" w:rsidR="00836315" w:rsidRDefault="0083631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D5559F3" w14:textId="77777777" w:rsidR="00AF6F48" w:rsidRDefault="00AF6F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8B328" w14:textId="77777777" w:rsidR="00836315" w:rsidRDefault="008363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A7AE5" w14:textId="77777777" w:rsidR="009F6FA5" w:rsidRDefault="009F6FA5" w:rsidP="00AF6F48">
      <w:pPr>
        <w:spacing w:after="0" w:line="240" w:lineRule="auto"/>
      </w:pPr>
      <w:r>
        <w:separator/>
      </w:r>
    </w:p>
  </w:footnote>
  <w:footnote w:type="continuationSeparator" w:id="0">
    <w:p w14:paraId="0B1B51A6" w14:textId="77777777" w:rsidR="009F6FA5" w:rsidRDefault="009F6FA5" w:rsidP="00AF6F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6C612" w14:textId="77777777" w:rsidR="00836315" w:rsidRDefault="00836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8077958"/>
      <w:docPartObj>
        <w:docPartGallery w:val="Page Numbers (Top of Page)"/>
        <w:docPartUnique/>
      </w:docPartObj>
    </w:sdtPr>
    <w:sdtEndPr>
      <w:rPr>
        <w:noProof/>
      </w:rPr>
    </w:sdtEndPr>
    <w:sdtContent>
      <w:p w14:paraId="555E8DA9" w14:textId="30BD6FE1" w:rsidR="0077354F" w:rsidRDefault="0077354F">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67D56AB" w14:textId="77777777" w:rsidR="00AF6F48" w:rsidRDefault="00AF6F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4BE43" w14:textId="77777777" w:rsidR="00836315" w:rsidRDefault="00836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7247C"/>
    <w:multiLevelType w:val="hybridMultilevel"/>
    <w:tmpl w:val="53882374"/>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05D6639"/>
    <w:multiLevelType w:val="hybridMultilevel"/>
    <w:tmpl w:val="50EAA4E0"/>
    <w:lvl w:ilvl="0" w:tplc="F5985A30">
      <w:start w:val="5"/>
      <w:numFmt w:val="bullet"/>
      <w:lvlText w:val="-"/>
      <w:lvlJc w:val="left"/>
      <w:pPr>
        <w:ind w:left="720" w:hanging="360"/>
      </w:pPr>
      <w:rPr>
        <w:rFonts w:ascii="Bookman Old Style" w:eastAsia="Times New Roman" w:hAnsi="Bookman Old Style"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4FAC3797"/>
    <w:multiLevelType w:val="hybridMultilevel"/>
    <w:tmpl w:val="DED2C31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52DC0DC4"/>
    <w:multiLevelType w:val="hybridMultilevel"/>
    <w:tmpl w:val="FB70A108"/>
    <w:lvl w:ilvl="0" w:tplc="B8F8A866">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4" w15:restartNumberingAfterBreak="0">
    <w:nsid w:val="664524AB"/>
    <w:multiLevelType w:val="hybridMultilevel"/>
    <w:tmpl w:val="9D52BCE2"/>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006011266">
    <w:abstractNumId w:val="3"/>
  </w:num>
  <w:num w:numId="2" w16cid:durableId="1327897260">
    <w:abstractNumId w:val="2"/>
  </w:num>
  <w:num w:numId="3" w16cid:durableId="2085370151">
    <w:abstractNumId w:val="0"/>
  </w:num>
  <w:num w:numId="4" w16cid:durableId="1533958141">
    <w:abstractNumId w:val="4"/>
  </w:num>
  <w:num w:numId="5" w16cid:durableId="22293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E4"/>
    <w:rsid w:val="00017BDA"/>
    <w:rsid w:val="00030394"/>
    <w:rsid w:val="0008216B"/>
    <w:rsid w:val="000A28B7"/>
    <w:rsid w:val="000E42A2"/>
    <w:rsid w:val="000F2BAA"/>
    <w:rsid w:val="000F7BF0"/>
    <w:rsid w:val="00173FB9"/>
    <w:rsid w:val="00255EBF"/>
    <w:rsid w:val="00266D92"/>
    <w:rsid w:val="002D1879"/>
    <w:rsid w:val="003D5A3E"/>
    <w:rsid w:val="003D6D9F"/>
    <w:rsid w:val="0048646E"/>
    <w:rsid w:val="004875DC"/>
    <w:rsid w:val="00490D81"/>
    <w:rsid w:val="004972A7"/>
    <w:rsid w:val="004E0BCA"/>
    <w:rsid w:val="0051097B"/>
    <w:rsid w:val="00515FCF"/>
    <w:rsid w:val="00525406"/>
    <w:rsid w:val="005F6B19"/>
    <w:rsid w:val="00600117"/>
    <w:rsid w:val="006737F6"/>
    <w:rsid w:val="006C0376"/>
    <w:rsid w:val="0077354F"/>
    <w:rsid w:val="00795FD5"/>
    <w:rsid w:val="007E0313"/>
    <w:rsid w:val="00836315"/>
    <w:rsid w:val="0091502B"/>
    <w:rsid w:val="009670EA"/>
    <w:rsid w:val="0098405F"/>
    <w:rsid w:val="009931CA"/>
    <w:rsid w:val="009B6FE2"/>
    <w:rsid w:val="009C2C94"/>
    <w:rsid w:val="009F27EB"/>
    <w:rsid w:val="009F6FA5"/>
    <w:rsid w:val="00A6013D"/>
    <w:rsid w:val="00A60450"/>
    <w:rsid w:val="00A758C7"/>
    <w:rsid w:val="00AF6F48"/>
    <w:rsid w:val="00B47B36"/>
    <w:rsid w:val="00BE4326"/>
    <w:rsid w:val="00C27038"/>
    <w:rsid w:val="00C53F3C"/>
    <w:rsid w:val="00D117E4"/>
    <w:rsid w:val="00D61D73"/>
    <w:rsid w:val="00D845DE"/>
    <w:rsid w:val="00DA5505"/>
    <w:rsid w:val="00DB329D"/>
    <w:rsid w:val="00DC0010"/>
    <w:rsid w:val="00DD3ABF"/>
    <w:rsid w:val="00DE5225"/>
    <w:rsid w:val="00E04855"/>
    <w:rsid w:val="00E04FDD"/>
    <w:rsid w:val="00E15C1A"/>
    <w:rsid w:val="00E31211"/>
    <w:rsid w:val="00E73CBC"/>
    <w:rsid w:val="00F56DA8"/>
    <w:rsid w:val="00F577C7"/>
    <w:rsid w:val="00F92864"/>
    <w:rsid w:val="00FA3B08"/>
    <w:rsid w:val="00FF2719"/>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7DF8E"/>
  <w15:docId w15:val="{0D473DD8-5F00-42B1-915F-ACFDDD35D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7E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D117E4"/>
    <w:pPr>
      <w:spacing w:after="0" w:line="240" w:lineRule="auto"/>
    </w:pPr>
    <w:rPr>
      <w:rFonts w:eastAsiaTheme="minorEastAsia"/>
    </w:rPr>
  </w:style>
  <w:style w:type="paragraph" w:styleId="ListParagraph">
    <w:name w:val="List Paragraph"/>
    <w:basedOn w:val="Normal"/>
    <w:uiPriority w:val="34"/>
    <w:qFormat/>
    <w:rsid w:val="00FA3B08"/>
    <w:pPr>
      <w:ind w:left="720"/>
      <w:contextualSpacing/>
    </w:pPr>
  </w:style>
  <w:style w:type="paragraph" w:styleId="BalloonText">
    <w:name w:val="Balloon Text"/>
    <w:basedOn w:val="Normal"/>
    <w:link w:val="BalloonTextChar"/>
    <w:uiPriority w:val="99"/>
    <w:semiHidden/>
    <w:unhideWhenUsed/>
    <w:rsid w:val="00B47B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7B36"/>
    <w:rPr>
      <w:rFonts w:ascii="Segoe UI" w:hAnsi="Segoe UI" w:cs="Segoe UI"/>
      <w:sz w:val="18"/>
      <w:szCs w:val="18"/>
    </w:rPr>
  </w:style>
  <w:style w:type="paragraph" w:styleId="Header">
    <w:name w:val="header"/>
    <w:basedOn w:val="Normal"/>
    <w:link w:val="HeaderChar"/>
    <w:uiPriority w:val="99"/>
    <w:unhideWhenUsed/>
    <w:rsid w:val="00AF6F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6F48"/>
  </w:style>
  <w:style w:type="paragraph" w:styleId="Footer">
    <w:name w:val="footer"/>
    <w:basedOn w:val="Normal"/>
    <w:link w:val="FooterChar"/>
    <w:uiPriority w:val="99"/>
    <w:unhideWhenUsed/>
    <w:rsid w:val="00AF6F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6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582</TotalTime>
  <Pages>8</Pages>
  <Words>2055</Words>
  <Characters>11716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Soibam Ranjit Singh</dc:creator>
  <cp:keywords/>
  <dc:description/>
  <cp:lastModifiedBy>Tope Karga</cp:lastModifiedBy>
  <cp:revision>27</cp:revision>
  <cp:lastPrinted>2022-08-16T04:38:00Z</cp:lastPrinted>
  <dcterms:created xsi:type="dcterms:W3CDTF">2022-08-08T09:23:00Z</dcterms:created>
  <dcterms:modified xsi:type="dcterms:W3CDTF">2022-12-08T09:32:00Z</dcterms:modified>
</cp:coreProperties>
</file>